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33BD" w14:textId="77777777" w:rsidR="003A5F86" w:rsidRDefault="002C6FFE" w:rsidP="003A5F86">
      <w:pPr>
        <w:tabs>
          <w:tab w:val="left" w:pos="540"/>
          <w:tab w:val="left" w:pos="1080"/>
          <w:tab w:val="left" w:pos="1440"/>
          <w:tab w:val="left" w:pos="1620"/>
        </w:tabs>
        <w:spacing w:line="240" w:lineRule="exact"/>
        <w:jc w:val="both"/>
        <w:rPr>
          <w:rFonts w:eastAsia="Calibri"/>
          <w:b/>
          <w:bCs/>
          <w:szCs w:val="22"/>
        </w:rPr>
      </w:pPr>
      <w:r>
        <w:rPr>
          <w:rFonts w:eastAsia="Calibri"/>
          <w:b/>
          <w:bCs/>
          <w:szCs w:val="22"/>
        </w:rPr>
        <w:t>Overview</w:t>
      </w:r>
    </w:p>
    <w:p w14:paraId="0323C749" w14:textId="77777777" w:rsidR="007113F9" w:rsidRPr="00C638F2" w:rsidRDefault="007113F9" w:rsidP="003A5F86">
      <w:pPr>
        <w:tabs>
          <w:tab w:val="left" w:pos="540"/>
          <w:tab w:val="left" w:pos="1080"/>
          <w:tab w:val="left" w:pos="1440"/>
          <w:tab w:val="left" w:pos="1620"/>
        </w:tabs>
        <w:spacing w:line="240" w:lineRule="exact"/>
        <w:jc w:val="both"/>
        <w:rPr>
          <w:rFonts w:eastAsia="Calibri"/>
          <w:szCs w:val="22"/>
        </w:rPr>
      </w:pPr>
    </w:p>
    <w:p w14:paraId="0EA0E51C" w14:textId="77777777" w:rsidR="003A5F86" w:rsidRDefault="00905849" w:rsidP="003A5F86">
      <w:pPr>
        <w:tabs>
          <w:tab w:val="left" w:pos="540"/>
          <w:tab w:val="left" w:pos="1080"/>
          <w:tab w:val="left" w:pos="1440"/>
          <w:tab w:val="left" w:pos="1620"/>
        </w:tabs>
        <w:spacing w:line="240" w:lineRule="exact"/>
        <w:jc w:val="both"/>
        <w:rPr>
          <w:rFonts w:eastAsia="Calibri"/>
          <w:szCs w:val="22"/>
        </w:rPr>
      </w:pPr>
      <w:r>
        <w:rPr>
          <w:rFonts w:eastAsia="Calibri"/>
          <w:szCs w:val="22"/>
        </w:rPr>
        <w:t>Eastern Suffolk BOCES</w:t>
      </w:r>
      <w:r w:rsidR="003A5F86" w:rsidRPr="00C638F2">
        <w:rPr>
          <w:rFonts w:eastAsia="Calibri"/>
          <w:szCs w:val="22"/>
        </w:rPr>
        <w:t xml:space="preserve"> may offer remote </w:t>
      </w:r>
      <w:r w:rsidR="00B97423">
        <w:rPr>
          <w:rFonts w:eastAsia="Calibri"/>
          <w:szCs w:val="22"/>
        </w:rPr>
        <w:t>instruction</w:t>
      </w:r>
      <w:r w:rsidR="00000AE9">
        <w:rPr>
          <w:rFonts w:eastAsia="Calibri"/>
          <w:szCs w:val="22"/>
        </w:rPr>
        <w:t xml:space="preserve"> </w:t>
      </w:r>
      <w:r w:rsidR="003A5F86" w:rsidRPr="00C638F2">
        <w:rPr>
          <w:rFonts w:eastAsia="Calibri"/>
          <w:szCs w:val="22"/>
        </w:rPr>
        <w:t xml:space="preserve">to students at certain times including, but not limited to, independent study, </w:t>
      </w:r>
      <w:r w:rsidR="00700952" w:rsidRPr="00700952">
        <w:rPr>
          <w:rFonts w:eastAsia="Calibri"/>
          <w:szCs w:val="22"/>
        </w:rPr>
        <w:t>enrichment courses, and in the event of an emergency condition, including, but not limited to, extraordinary adverse weather conditions, impairment of heating facilities, insufficiency of water supply, shortage of fuel, destruction of a</w:t>
      </w:r>
      <w:r w:rsidR="001F1F81">
        <w:rPr>
          <w:rFonts w:eastAsia="Calibri"/>
          <w:szCs w:val="22"/>
        </w:rPr>
        <w:t>n</w:t>
      </w:r>
      <w:r w:rsidR="00700952" w:rsidRPr="00700952">
        <w:rPr>
          <w:rFonts w:eastAsia="Calibri"/>
          <w:szCs w:val="22"/>
        </w:rPr>
        <w:t xml:space="preserve"> </w:t>
      </w:r>
      <w:r w:rsidR="001F1F81">
        <w:rPr>
          <w:rFonts w:eastAsia="Calibri"/>
          <w:szCs w:val="22"/>
        </w:rPr>
        <w:t>ESBOCES</w:t>
      </w:r>
      <w:r w:rsidR="00700952" w:rsidRPr="00700952">
        <w:rPr>
          <w:rFonts w:eastAsia="Calibri"/>
          <w:szCs w:val="22"/>
        </w:rPr>
        <w:t xml:space="preserve"> building, or a communicable disease outbreak.</w:t>
      </w:r>
    </w:p>
    <w:p w14:paraId="4D820F62" w14:textId="77777777" w:rsidR="00B97423" w:rsidRDefault="00B97423" w:rsidP="003A5F86">
      <w:pPr>
        <w:tabs>
          <w:tab w:val="left" w:pos="540"/>
          <w:tab w:val="left" w:pos="1080"/>
          <w:tab w:val="left" w:pos="1440"/>
          <w:tab w:val="left" w:pos="1620"/>
        </w:tabs>
        <w:spacing w:line="240" w:lineRule="exact"/>
        <w:jc w:val="both"/>
        <w:rPr>
          <w:rFonts w:eastAsia="Calibri"/>
          <w:szCs w:val="22"/>
        </w:rPr>
      </w:pPr>
    </w:p>
    <w:p w14:paraId="1194F387" w14:textId="77777777" w:rsidR="003A5F86" w:rsidRDefault="00700952" w:rsidP="003A5F86">
      <w:pPr>
        <w:tabs>
          <w:tab w:val="left" w:pos="540"/>
          <w:tab w:val="left" w:pos="1080"/>
          <w:tab w:val="left" w:pos="1440"/>
          <w:tab w:val="left" w:pos="1620"/>
        </w:tabs>
        <w:spacing w:line="240" w:lineRule="exact"/>
        <w:jc w:val="both"/>
        <w:rPr>
          <w:rFonts w:eastAsia="Calibri"/>
          <w:szCs w:val="22"/>
        </w:rPr>
      </w:pPr>
      <w:r w:rsidRPr="00700952">
        <w:rPr>
          <w:rFonts w:eastAsia="Calibri"/>
          <w:szCs w:val="22"/>
        </w:rPr>
        <w:t xml:space="preserve">In the event </w:t>
      </w:r>
      <w:r>
        <w:rPr>
          <w:rFonts w:eastAsia="Calibri"/>
          <w:szCs w:val="22"/>
        </w:rPr>
        <w:t>ESBOCES</w:t>
      </w:r>
      <w:r w:rsidRPr="00700952">
        <w:rPr>
          <w:rFonts w:eastAsia="Calibri"/>
          <w:szCs w:val="22"/>
        </w:rPr>
        <w:t xml:space="preserve"> remains in session and provides remote instruction when it would otherwise close due to an emergency condition, the remote instruction provided by </w:t>
      </w:r>
      <w:r>
        <w:rPr>
          <w:rFonts w:eastAsia="Calibri"/>
          <w:szCs w:val="22"/>
        </w:rPr>
        <w:t>ESBOCES</w:t>
      </w:r>
      <w:r w:rsidRPr="00700952">
        <w:rPr>
          <w:rFonts w:eastAsia="Calibri"/>
          <w:szCs w:val="22"/>
        </w:rPr>
        <w:t xml:space="preserve"> will be consistent with </w:t>
      </w:r>
      <w:r w:rsidR="00EA021E">
        <w:rPr>
          <w:rFonts w:eastAsia="Calibri"/>
          <w:szCs w:val="22"/>
        </w:rPr>
        <w:t xml:space="preserve">the </w:t>
      </w:r>
      <w:r>
        <w:rPr>
          <w:rFonts w:eastAsia="Calibri"/>
          <w:szCs w:val="22"/>
        </w:rPr>
        <w:t>ESBOCES</w:t>
      </w:r>
      <w:r w:rsidRPr="00700952">
        <w:rPr>
          <w:rFonts w:eastAsia="Calibri"/>
          <w:szCs w:val="22"/>
        </w:rPr>
        <w:t xml:space="preserve"> emergency remote instruction plan, located in the </w:t>
      </w:r>
      <w:r w:rsidR="004074D5">
        <w:rPr>
          <w:rFonts w:eastAsia="Calibri"/>
          <w:szCs w:val="22"/>
        </w:rPr>
        <w:t xml:space="preserve">District-Wide </w:t>
      </w:r>
      <w:r w:rsidR="001F1F81">
        <w:rPr>
          <w:rFonts w:eastAsia="Calibri"/>
          <w:szCs w:val="22"/>
        </w:rPr>
        <w:t>S</w:t>
      </w:r>
      <w:r w:rsidRPr="00700952">
        <w:rPr>
          <w:rFonts w:eastAsia="Calibri"/>
          <w:szCs w:val="22"/>
        </w:rPr>
        <w:t xml:space="preserve">afety </w:t>
      </w:r>
      <w:r w:rsidR="001F1F81">
        <w:rPr>
          <w:rFonts w:eastAsia="Calibri"/>
          <w:szCs w:val="22"/>
        </w:rPr>
        <w:t>P</w:t>
      </w:r>
      <w:r w:rsidRPr="00700952">
        <w:rPr>
          <w:rFonts w:eastAsia="Calibri"/>
          <w:szCs w:val="22"/>
        </w:rPr>
        <w:t>lan.</w:t>
      </w:r>
    </w:p>
    <w:p w14:paraId="1A4F3C1D" w14:textId="77777777" w:rsidR="00700952" w:rsidRPr="00C638F2" w:rsidRDefault="00700952" w:rsidP="003A5F86">
      <w:pPr>
        <w:tabs>
          <w:tab w:val="left" w:pos="540"/>
          <w:tab w:val="left" w:pos="1080"/>
          <w:tab w:val="left" w:pos="1440"/>
          <w:tab w:val="left" w:pos="1620"/>
        </w:tabs>
        <w:spacing w:line="240" w:lineRule="exact"/>
        <w:jc w:val="both"/>
        <w:rPr>
          <w:rFonts w:eastAsia="Calibri"/>
          <w:szCs w:val="22"/>
        </w:rPr>
      </w:pPr>
    </w:p>
    <w:p w14:paraId="6CC1F59B" w14:textId="77777777" w:rsidR="003A5F86" w:rsidRPr="00C638F2" w:rsidRDefault="003A5F86" w:rsidP="003A5F86">
      <w:pPr>
        <w:tabs>
          <w:tab w:val="left" w:pos="540"/>
          <w:tab w:val="left" w:pos="1080"/>
          <w:tab w:val="left" w:pos="1440"/>
          <w:tab w:val="left" w:pos="1620"/>
        </w:tabs>
        <w:spacing w:line="240" w:lineRule="exact"/>
        <w:jc w:val="both"/>
        <w:rPr>
          <w:rFonts w:eastAsia="Calibri"/>
          <w:szCs w:val="22"/>
        </w:rPr>
      </w:pPr>
      <w:r w:rsidRPr="00C638F2">
        <w:rPr>
          <w:rFonts w:eastAsia="Calibri"/>
          <w:szCs w:val="22"/>
        </w:rPr>
        <w:t xml:space="preserve">When making decisions about remote </w:t>
      </w:r>
      <w:r w:rsidR="00EA021E">
        <w:rPr>
          <w:rFonts w:eastAsia="Calibri"/>
          <w:szCs w:val="22"/>
        </w:rPr>
        <w:t>instruction</w:t>
      </w:r>
      <w:r w:rsidRPr="00C638F2">
        <w:rPr>
          <w:rFonts w:eastAsia="Calibri"/>
          <w:szCs w:val="22"/>
        </w:rPr>
        <w:t xml:space="preserve">, </w:t>
      </w:r>
      <w:r w:rsidR="00905849">
        <w:rPr>
          <w:rFonts w:eastAsia="Calibri"/>
          <w:szCs w:val="22"/>
        </w:rPr>
        <w:t>ESBOCES</w:t>
      </w:r>
      <w:r w:rsidRPr="00C638F2">
        <w:rPr>
          <w:rFonts w:eastAsia="Calibri"/>
          <w:szCs w:val="22"/>
        </w:rPr>
        <w:t xml:space="preserve"> will consult with students, parents</w:t>
      </w:r>
      <w:r w:rsidR="00905849">
        <w:rPr>
          <w:rFonts w:eastAsia="Calibri"/>
          <w:szCs w:val="22"/>
        </w:rPr>
        <w:t>/persons in parental relation</w:t>
      </w:r>
      <w:r w:rsidRPr="00C638F2">
        <w:rPr>
          <w:rFonts w:eastAsia="Calibri"/>
          <w:szCs w:val="22"/>
        </w:rPr>
        <w:t xml:space="preserve">, teachers, administrators, community members, and other stakeholders as appropriate. </w:t>
      </w:r>
      <w:r w:rsidR="00524EB2">
        <w:rPr>
          <w:rFonts w:eastAsia="Calibri"/>
          <w:szCs w:val="22"/>
        </w:rPr>
        <w:t xml:space="preserve">When implementing remote instruction, </w:t>
      </w:r>
      <w:r w:rsidR="00905849">
        <w:rPr>
          <w:rFonts w:eastAsia="Calibri"/>
          <w:szCs w:val="22"/>
        </w:rPr>
        <w:t>ESBOCES</w:t>
      </w:r>
      <w:r w:rsidRPr="00C638F2">
        <w:rPr>
          <w:rFonts w:eastAsia="Calibri"/>
          <w:szCs w:val="22"/>
        </w:rPr>
        <w:t xml:space="preserve"> will ensure that it is complying with applicable teaching and learning requirements. </w:t>
      </w:r>
    </w:p>
    <w:p w14:paraId="67F829AD" w14:textId="77777777" w:rsidR="003A5F86" w:rsidRPr="00C638F2" w:rsidRDefault="003A5F86" w:rsidP="003A5F86">
      <w:pPr>
        <w:tabs>
          <w:tab w:val="left" w:pos="540"/>
          <w:tab w:val="left" w:pos="1080"/>
          <w:tab w:val="left" w:pos="1440"/>
          <w:tab w:val="left" w:pos="1620"/>
        </w:tabs>
        <w:spacing w:line="240" w:lineRule="exact"/>
        <w:jc w:val="both"/>
        <w:rPr>
          <w:rFonts w:eastAsia="Calibri"/>
          <w:szCs w:val="22"/>
        </w:rPr>
      </w:pPr>
    </w:p>
    <w:p w14:paraId="3663C11E" w14:textId="77777777" w:rsidR="00981010" w:rsidRPr="00981010" w:rsidRDefault="00981010" w:rsidP="003A5F86">
      <w:pPr>
        <w:tabs>
          <w:tab w:val="left" w:pos="540"/>
          <w:tab w:val="left" w:pos="1080"/>
          <w:tab w:val="left" w:pos="1440"/>
          <w:tab w:val="left" w:pos="1620"/>
        </w:tabs>
        <w:spacing w:line="240" w:lineRule="exact"/>
        <w:jc w:val="both"/>
        <w:rPr>
          <w:rFonts w:eastAsia="Calibri"/>
          <w:b/>
          <w:szCs w:val="22"/>
        </w:rPr>
      </w:pPr>
      <w:r w:rsidRPr="00981010">
        <w:rPr>
          <w:rFonts w:eastAsia="Calibri"/>
          <w:b/>
          <w:szCs w:val="22"/>
        </w:rPr>
        <w:t>Definitions</w:t>
      </w:r>
    </w:p>
    <w:p w14:paraId="2BF46BA0" w14:textId="77777777" w:rsidR="00981010" w:rsidRDefault="00981010" w:rsidP="003A5F86">
      <w:pPr>
        <w:tabs>
          <w:tab w:val="left" w:pos="540"/>
          <w:tab w:val="left" w:pos="1080"/>
          <w:tab w:val="left" w:pos="1440"/>
          <w:tab w:val="left" w:pos="1620"/>
        </w:tabs>
        <w:spacing w:line="240" w:lineRule="exact"/>
        <w:jc w:val="both"/>
        <w:rPr>
          <w:rFonts w:eastAsia="Calibri"/>
          <w:szCs w:val="22"/>
          <w:u w:val="single"/>
        </w:rPr>
      </w:pPr>
    </w:p>
    <w:p w14:paraId="5AD196CA" w14:textId="77777777" w:rsidR="00981010" w:rsidRPr="00981010" w:rsidRDefault="00981010" w:rsidP="00981010">
      <w:pPr>
        <w:tabs>
          <w:tab w:val="left" w:pos="540"/>
          <w:tab w:val="left" w:pos="1080"/>
          <w:tab w:val="left" w:pos="1440"/>
          <w:tab w:val="left" w:pos="1620"/>
        </w:tabs>
        <w:spacing w:line="240" w:lineRule="exact"/>
        <w:jc w:val="both"/>
        <w:rPr>
          <w:rFonts w:eastAsia="Calibri"/>
          <w:szCs w:val="22"/>
        </w:rPr>
      </w:pPr>
      <w:r w:rsidRPr="00981010">
        <w:rPr>
          <w:rFonts w:eastAsia="Calibri"/>
          <w:b/>
          <w:i/>
          <w:szCs w:val="22"/>
        </w:rPr>
        <w:t>Asynchronous instruction</w:t>
      </w:r>
      <w:r w:rsidRPr="00981010">
        <w:rPr>
          <w:rFonts w:eastAsia="Calibri"/>
          <w:szCs w:val="22"/>
        </w:rPr>
        <w:t xml:space="preserve"> means instruction where students engage in learning without the direct presence (remote or in-person) of a teacher.</w:t>
      </w:r>
    </w:p>
    <w:p w14:paraId="3592B008" w14:textId="77777777" w:rsidR="00981010" w:rsidRPr="00981010" w:rsidRDefault="00981010" w:rsidP="00981010">
      <w:pPr>
        <w:tabs>
          <w:tab w:val="left" w:pos="540"/>
          <w:tab w:val="left" w:pos="1080"/>
          <w:tab w:val="left" w:pos="1440"/>
          <w:tab w:val="left" w:pos="1620"/>
        </w:tabs>
        <w:spacing w:line="240" w:lineRule="exact"/>
        <w:jc w:val="both"/>
        <w:rPr>
          <w:rFonts w:eastAsia="Calibri"/>
          <w:szCs w:val="22"/>
        </w:rPr>
      </w:pPr>
    </w:p>
    <w:p w14:paraId="5777E4EB" w14:textId="77777777" w:rsidR="00981010" w:rsidRPr="00981010" w:rsidRDefault="00981010" w:rsidP="00981010">
      <w:pPr>
        <w:tabs>
          <w:tab w:val="left" w:pos="540"/>
          <w:tab w:val="left" w:pos="1080"/>
          <w:tab w:val="left" w:pos="1440"/>
          <w:tab w:val="left" w:pos="1620"/>
        </w:tabs>
        <w:spacing w:line="240" w:lineRule="exact"/>
        <w:jc w:val="both"/>
        <w:rPr>
          <w:rFonts w:eastAsia="Calibri"/>
          <w:szCs w:val="22"/>
        </w:rPr>
      </w:pPr>
      <w:r w:rsidRPr="00981010">
        <w:rPr>
          <w:rFonts w:eastAsia="Calibri"/>
          <w:b/>
          <w:i/>
          <w:szCs w:val="22"/>
        </w:rPr>
        <w:t>Non-digital and/or audio-based instruction</w:t>
      </w:r>
      <w:r w:rsidRPr="00981010">
        <w:rPr>
          <w:rFonts w:eastAsia="Calibri"/>
          <w:szCs w:val="22"/>
        </w:rPr>
        <w:t xml:space="preserve"> means instruction accessed synchronously and/or asynchronously through paper-based materials where the student to teacher interaction occurs via telephone or other audio platforms.</w:t>
      </w:r>
    </w:p>
    <w:p w14:paraId="2D95E630" w14:textId="77777777" w:rsidR="00981010" w:rsidRPr="00981010" w:rsidRDefault="00981010" w:rsidP="00981010">
      <w:pPr>
        <w:tabs>
          <w:tab w:val="left" w:pos="540"/>
          <w:tab w:val="left" w:pos="1080"/>
          <w:tab w:val="left" w:pos="1440"/>
          <w:tab w:val="left" w:pos="1620"/>
        </w:tabs>
        <w:spacing w:line="240" w:lineRule="exact"/>
        <w:jc w:val="both"/>
        <w:rPr>
          <w:rFonts w:eastAsia="Calibri"/>
          <w:szCs w:val="22"/>
        </w:rPr>
      </w:pPr>
    </w:p>
    <w:p w14:paraId="6AAC789B" w14:textId="77777777" w:rsidR="00981010" w:rsidRPr="00981010" w:rsidRDefault="00981010" w:rsidP="00981010">
      <w:pPr>
        <w:tabs>
          <w:tab w:val="left" w:pos="540"/>
          <w:tab w:val="left" w:pos="1080"/>
          <w:tab w:val="left" w:pos="1440"/>
          <w:tab w:val="left" w:pos="1620"/>
        </w:tabs>
        <w:spacing w:line="240" w:lineRule="exact"/>
        <w:jc w:val="both"/>
        <w:rPr>
          <w:rFonts w:eastAsia="Calibri"/>
          <w:szCs w:val="22"/>
        </w:rPr>
      </w:pPr>
      <w:r w:rsidRPr="00981010">
        <w:rPr>
          <w:rFonts w:eastAsia="Calibri"/>
          <w:b/>
          <w:i/>
          <w:szCs w:val="22"/>
        </w:rPr>
        <w:t>Remote instruction</w:t>
      </w:r>
      <w:r w:rsidRPr="00981010">
        <w:rPr>
          <w:rFonts w:eastAsia="Calibri"/>
          <w:szCs w:val="22"/>
        </w:rPr>
        <w:t xml:space="preserve"> means instruction provided by an appropriately certified teacher who is not in the same in-person physical location as the student(s) receiving the instruction, where there is regular and substantive daily interaction between the student and teacher.</w:t>
      </w:r>
    </w:p>
    <w:p w14:paraId="759BC2D9" w14:textId="77777777" w:rsidR="00981010" w:rsidRDefault="00981010" w:rsidP="003A5F86">
      <w:pPr>
        <w:tabs>
          <w:tab w:val="left" w:pos="540"/>
          <w:tab w:val="left" w:pos="1080"/>
          <w:tab w:val="left" w:pos="1440"/>
          <w:tab w:val="left" w:pos="1620"/>
        </w:tabs>
        <w:spacing w:line="240" w:lineRule="exact"/>
        <w:jc w:val="both"/>
        <w:rPr>
          <w:rFonts w:eastAsia="Calibri"/>
          <w:szCs w:val="22"/>
          <w:u w:val="single"/>
        </w:rPr>
      </w:pPr>
    </w:p>
    <w:p w14:paraId="738EF84A" w14:textId="77777777" w:rsidR="00981010" w:rsidRDefault="00221177" w:rsidP="00981010">
      <w:pPr>
        <w:pStyle w:val="ListParagraph"/>
        <w:numPr>
          <w:ilvl w:val="0"/>
          <w:numId w:val="6"/>
        </w:numPr>
        <w:tabs>
          <w:tab w:val="left" w:pos="540"/>
          <w:tab w:val="left" w:pos="1080"/>
          <w:tab w:val="left" w:pos="1440"/>
          <w:tab w:val="left" w:pos="1620"/>
        </w:tabs>
        <w:spacing w:line="240" w:lineRule="exact"/>
        <w:jc w:val="both"/>
        <w:rPr>
          <w:rFonts w:eastAsia="Calibri"/>
          <w:szCs w:val="22"/>
        </w:rPr>
      </w:pPr>
      <w:r>
        <w:rPr>
          <w:rFonts w:eastAsia="Calibri"/>
          <w:szCs w:val="22"/>
        </w:rPr>
        <w:t>R</w:t>
      </w:r>
      <w:r w:rsidR="00981010" w:rsidRPr="00981010">
        <w:rPr>
          <w:rFonts w:eastAsia="Calibri"/>
          <w:szCs w:val="22"/>
        </w:rPr>
        <w:t xml:space="preserve">emote instruction will encompass synchronous instruction provided through digital video-based technology and may also include asynchronous instruction intended to complement synchronous instruction. Digital video-based technology includes online technology and videoconferencing technology. </w:t>
      </w:r>
    </w:p>
    <w:p w14:paraId="4ED819A8" w14:textId="77777777" w:rsidR="00981010" w:rsidRDefault="00981010" w:rsidP="00981010">
      <w:pPr>
        <w:pStyle w:val="ListParagraph"/>
        <w:tabs>
          <w:tab w:val="left" w:pos="540"/>
          <w:tab w:val="left" w:pos="1080"/>
          <w:tab w:val="left" w:pos="1440"/>
          <w:tab w:val="left" w:pos="1620"/>
        </w:tabs>
        <w:spacing w:line="240" w:lineRule="exact"/>
        <w:jc w:val="both"/>
        <w:rPr>
          <w:rFonts w:eastAsia="Calibri"/>
          <w:szCs w:val="22"/>
        </w:rPr>
      </w:pPr>
    </w:p>
    <w:p w14:paraId="535D15BA" w14:textId="77777777" w:rsidR="00981010" w:rsidRPr="00981010" w:rsidRDefault="00221177" w:rsidP="00981010">
      <w:pPr>
        <w:pStyle w:val="ListParagraph"/>
        <w:numPr>
          <w:ilvl w:val="0"/>
          <w:numId w:val="6"/>
        </w:numPr>
        <w:tabs>
          <w:tab w:val="left" w:pos="540"/>
          <w:tab w:val="left" w:pos="1080"/>
          <w:tab w:val="left" w:pos="1440"/>
          <w:tab w:val="left" w:pos="1620"/>
        </w:tabs>
        <w:spacing w:line="240" w:lineRule="exact"/>
        <w:jc w:val="both"/>
        <w:rPr>
          <w:rFonts w:eastAsia="Calibri"/>
          <w:szCs w:val="22"/>
        </w:rPr>
      </w:pPr>
      <w:r>
        <w:rPr>
          <w:rFonts w:eastAsia="Calibri"/>
          <w:szCs w:val="22"/>
        </w:rPr>
        <w:t>R</w:t>
      </w:r>
      <w:r w:rsidR="00981010" w:rsidRPr="00981010">
        <w:rPr>
          <w:rFonts w:eastAsia="Calibri"/>
          <w:szCs w:val="22"/>
        </w:rPr>
        <w:t>emote instruction may encompass non-digital and audio-based asynchronous and/or synchronous instruction where this instruction is more appropriate for a student's educational needs.</w:t>
      </w:r>
    </w:p>
    <w:p w14:paraId="3517564A" w14:textId="77777777" w:rsidR="00981010" w:rsidRDefault="00981010" w:rsidP="00981010">
      <w:pPr>
        <w:tabs>
          <w:tab w:val="left" w:pos="540"/>
          <w:tab w:val="left" w:pos="1080"/>
          <w:tab w:val="left" w:pos="1440"/>
          <w:tab w:val="left" w:pos="1620"/>
        </w:tabs>
        <w:spacing w:line="240" w:lineRule="exact"/>
        <w:jc w:val="both"/>
        <w:rPr>
          <w:rFonts w:eastAsia="Calibri"/>
          <w:szCs w:val="22"/>
        </w:rPr>
      </w:pPr>
    </w:p>
    <w:p w14:paraId="5B5626EE" w14:textId="77777777" w:rsidR="00981010" w:rsidRPr="00981010" w:rsidRDefault="00981010" w:rsidP="00981010">
      <w:pPr>
        <w:rPr>
          <w:rFonts w:eastAsia="Calibri"/>
          <w:szCs w:val="22"/>
        </w:rPr>
      </w:pPr>
      <w:r w:rsidRPr="00981010">
        <w:rPr>
          <w:rFonts w:eastAsia="Calibri"/>
          <w:b/>
          <w:i/>
          <w:szCs w:val="22"/>
        </w:rPr>
        <w:t>Synchronous instruction</w:t>
      </w:r>
      <w:r w:rsidRPr="00981010">
        <w:rPr>
          <w:rFonts w:eastAsia="Calibri"/>
          <w:szCs w:val="22"/>
        </w:rPr>
        <w:t xml:space="preserve"> means instruction where students engage in learning in the direct presence (remote or in-person) of a teacher in real time.</w:t>
      </w:r>
    </w:p>
    <w:p w14:paraId="13204E55" w14:textId="77777777" w:rsidR="00981010" w:rsidRDefault="00981010" w:rsidP="00981010">
      <w:pPr>
        <w:tabs>
          <w:tab w:val="left" w:pos="540"/>
          <w:tab w:val="left" w:pos="1080"/>
          <w:tab w:val="left" w:pos="1440"/>
          <w:tab w:val="left" w:pos="1620"/>
        </w:tabs>
        <w:spacing w:line="240" w:lineRule="exact"/>
        <w:jc w:val="both"/>
        <w:rPr>
          <w:rFonts w:eastAsia="Calibri"/>
          <w:szCs w:val="22"/>
        </w:rPr>
      </w:pPr>
    </w:p>
    <w:p w14:paraId="5969CC7F" w14:textId="77777777" w:rsidR="00981010" w:rsidRPr="00981010" w:rsidRDefault="00981010" w:rsidP="00FC7089">
      <w:pPr>
        <w:keepNext/>
        <w:keepLines/>
        <w:tabs>
          <w:tab w:val="left" w:pos="540"/>
          <w:tab w:val="left" w:pos="1080"/>
          <w:tab w:val="left" w:pos="1440"/>
          <w:tab w:val="left" w:pos="1620"/>
        </w:tabs>
        <w:spacing w:line="240" w:lineRule="exact"/>
        <w:jc w:val="both"/>
        <w:rPr>
          <w:rFonts w:eastAsia="Calibri"/>
          <w:b/>
          <w:szCs w:val="22"/>
        </w:rPr>
      </w:pPr>
      <w:r w:rsidRPr="00981010">
        <w:rPr>
          <w:rFonts w:eastAsia="Calibri"/>
          <w:b/>
          <w:szCs w:val="22"/>
        </w:rPr>
        <w:lastRenderedPageBreak/>
        <w:t xml:space="preserve">Formats and Methods of Remote Instruction </w:t>
      </w:r>
    </w:p>
    <w:p w14:paraId="4AD71820" w14:textId="77777777" w:rsidR="00981010" w:rsidRPr="00981010" w:rsidRDefault="00981010" w:rsidP="00981010">
      <w:pPr>
        <w:tabs>
          <w:tab w:val="left" w:pos="540"/>
          <w:tab w:val="left" w:pos="1080"/>
          <w:tab w:val="left" w:pos="1440"/>
          <w:tab w:val="left" w:pos="1620"/>
        </w:tabs>
        <w:spacing w:line="240" w:lineRule="exact"/>
        <w:jc w:val="both"/>
        <w:rPr>
          <w:rFonts w:eastAsia="Calibri"/>
          <w:szCs w:val="22"/>
        </w:rPr>
      </w:pPr>
    </w:p>
    <w:p w14:paraId="38C5645C" w14:textId="77777777" w:rsidR="00981010" w:rsidRDefault="00981010" w:rsidP="00981010">
      <w:pPr>
        <w:tabs>
          <w:tab w:val="left" w:pos="540"/>
          <w:tab w:val="left" w:pos="1080"/>
          <w:tab w:val="left" w:pos="1440"/>
          <w:tab w:val="left" w:pos="1620"/>
        </w:tabs>
        <w:spacing w:line="240" w:lineRule="exact"/>
        <w:jc w:val="both"/>
        <w:rPr>
          <w:rFonts w:eastAsia="Calibri"/>
          <w:szCs w:val="22"/>
        </w:rPr>
      </w:pPr>
      <w:r w:rsidRPr="00981010">
        <w:rPr>
          <w:rFonts w:eastAsia="Calibri"/>
          <w:szCs w:val="22"/>
        </w:rPr>
        <w:t>Remote instruction may be delivered through a variety of formats and methods. Determinations about how to best deliver remote instruction will take into account a variety of factors</w:t>
      </w:r>
      <w:r w:rsidR="00221177">
        <w:rPr>
          <w:rFonts w:eastAsia="Calibri"/>
          <w:szCs w:val="22"/>
        </w:rPr>
        <w:t>,</w:t>
      </w:r>
      <w:r w:rsidRPr="00981010">
        <w:rPr>
          <w:rFonts w:eastAsia="Calibri"/>
          <w:szCs w:val="22"/>
        </w:rPr>
        <w:t xml:space="preserve"> including, but not limited to, the number of students involved, the subject matter, the students' grade levels, and technological resources of both </w:t>
      </w:r>
      <w:r>
        <w:rPr>
          <w:rFonts w:eastAsia="Calibri"/>
          <w:szCs w:val="22"/>
        </w:rPr>
        <w:t>ESBOCES</w:t>
      </w:r>
      <w:r w:rsidRPr="00981010">
        <w:rPr>
          <w:rFonts w:eastAsia="Calibri"/>
          <w:szCs w:val="22"/>
        </w:rPr>
        <w:t xml:space="preserve"> and students. Consideration will also be given to whether accommodations need to be made for students with disabilities or English language learners.</w:t>
      </w:r>
    </w:p>
    <w:p w14:paraId="07A7E402" w14:textId="77777777" w:rsidR="00981010" w:rsidRDefault="00981010" w:rsidP="00981010">
      <w:pPr>
        <w:tabs>
          <w:tab w:val="left" w:pos="540"/>
          <w:tab w:val="left" w:pos="1080"/>
          <w:tab w:val="left" w:pos="1440"/>
          <w:tab w:val="left" w:pos="1620"/>
        </w:tabs>
        <w:spacing w:line="240" w:lineRule="exact"/>
        <w:jc w:val="both"/>
        <w:rPr>
          <w:rFonts w:eastAsia="Calibri"/>
          <w:szCs w:val="22"/>
        </w:rPr>
      </w:pPr>
    </w:p>
    <w:p w14:paraId="4EE2D83F" w14:textId="77777777" w:rsidR="00981010" w:rsidRPr="00981010" w:rsidRDefault="00981010" w:rsidP="00981010">
      <w:pPr>
        <w:tabs>
          <w:tab w:val="left" w:pos="540"/>
          <w:tab w:val="left" w:pos="1080"/>
          <w:tab w:val="left" w:pos="1440"/>
          <w:tab w:val="left" w:pos="1620"/>
        </w:tabs>
        <w:spacing w:line="240" w:lineRule="exact"/>
        <w:jc w:val="both"/>
        <w:rPr>
          <w:rFonts w:eastAsia="Calibri"/>
          <w:b/>
          <w:szCs w:val="22"/>
        </w:rPr>
      </w:pPr>
      <w:r w:rsidRPr="00981010">
        <w:rPr>
          <w:rFonts w:eastAsia="Calibri"/>
          <w:b/>
          <w:szCs w:val="22"/>
        </w:rPr>
        <w:t>Remote Instruction During an Emergency Condition</w:t>
      </w:r>
    </w:p>
    <w:p w14:paraId="6F8ED994" w14:textId="77777777" w:rsidR="00981010" w:rsidRPr="00981010" w:rsidRDefault="00981010" w:rsidP="00981010">
      <w:pPr>
        <w:tabs>
          <w:tab w:val="left" w:pos="540"/>
          <w:tab w:val="left" w:pos="1080"/>
          <w:tab w:val="left" w:pos="1440"/>
          <w:tab w:val="left" w:pos="1620"/>
        </w:tabs>
        <w:spacing w:line="240" w:lineRule="exact"/>
        <w:jc w:val="both"/>
        <w:rPr>
          <w:rFonts w:eastAsia="Calibri"/>
          <w:szCs w:val="22"/>
        </w:rPr>
      </w:pPr>
    </w:p>
    <w:p w14:paraId="563DE3CC" w14:textId="77777777" w:rsidR="00981010" w:rsidRPr="00981010" w:rsidRDefault="00981010" w:rsidP="00981010">
      <w:pPr>
        <w:tabs>
          <w:tab w:val="left" w:pos="540"/>
          <w:tab w:val="left" w:pos="1080"/>
          <w:tab w:val="left" w:pos="1440"/>
          <w:tab w:val="left" w:pos="1620"/>
        </w:tabs>
        <w:spacing w:line="240" w:lineRule="exact"/>
        <w:jc w:val="both"/>
        <w:rPr>
          <w:rFonts w:eastAsia="Calibri"/>
          <w:szCs w:val="22"/>
          <w:u w:val="single"/>
        </w:rPr>
      </w:pPr>
      <w:r w:rsidRPr="00981010">
        <w:rPr>
          <w:rFonts w:eastAsia="Calibri"/>
          <w:szCs w:val="22"/>
          <w:u w:val="single"/>
        </w:rPr>
        <w:t xml:space="preserve">Emergency Remote Instruction Plan </w:t>
      </w:r>
    </w:p>
    <w:p w14:paraId="1F58EBA4" w14:textId="77777777" w:rsidR="00981010" w:rsidRPr="00981010" w:rsidRDefault="00981010" w:rsidP="00981010">
      <w:pPr>
        <w:tabs>
          <w:tab w:val="left" w:pos="540"/>
          <w:tab w:val="left" w:pos="1080"/>
          <w:tab w:val="left" w:pos="1440"/>
          <w:tab w:val="left" w:pos="1620"/>
        </w:tabs>
        <w:spacing w:line="240" w:lineRule="exact"/>
        <w:jc w:val="both"/>
        <w:rPr>
          <w:rFonts w:eastAsia="Calibri"/>
          <w:szCs w:val="22"/>
        </w:rPr>
      </w:pPr>
    </w:p>
    <w:p w14:paraId="3154C6F3" w14:textId="77777777" w:rsidR="00981010" w:rsidRDefault="00981010" w:rsidP="00981010">
      <w:pPr>
        <w:tabs>
          <w:tab w:val="left" w:pos="540"/>
          <w:tab w:val="left" w:pos="1080"/>
          <w:tab w:val="left" w:pos="1440"/>
          <w:tab w:val="left" w:pos="1620"/>
        </w:tabs>
        <w:spacing w:line="240" w:lineRule="exact"/>
        <w:jc w:val="both"/>
        <w:rPr>
          <w:rFonts w:eastAsia="Calibri"/>
          <w:szCs w:val="22"/>
        </w:rPr>
      </w:pPr>
      <w:r w:rsidRPr="00981010">
        <w:rPr>
          <w:rFonts w:eastAsia="Calibri"/>
          <w:szCs w:val="22"/>
        </w:rPr>
        <w:t xml:space="preserve">The </w:t>
      </w:r>
      <w:r w:rsidR="004074D5">
        <w:rPr>
          <w:rFonts w:eastAsia="Calibri"/>
          <w:szCs w:val="22"/>
        </w:rPr>
        <w:t xml:space="preserve">District-Wide </w:t>
      </w:r>
      <w:r>
        <w:rPr>
          <w:rFonts w:eastAsia="Calibri"/>
          <w:szCs w:val="22"/>
        </w:rPr>
        <w:t>S</w:t>
      </w:r>
      <w:r w:rsidRPr="00981010">
        <w:rPr>
          <w:rFonts w:eastAsia="Calibri"/>
          <w:szCs w:val="22"/>
        </w:rPr>
        <w:t xml:space="preserve">afety </w:t>
      </w:r>
      <w:r>
        <w:rPr>
          <w:rFonts w:eastAsia="Calibri"/>
          <w:szCs w:val="22"/>
        </w:rPr>
        <w:t>P</w:t>
      </w:r>
      <w:r w:rsidRPr="00981010">
        <w:rPr>
          <w:rFonts w:eastAsia="Calibri"/>
          <w:szCs w:val="22"/>
        </w:rPr>
        <w:t>lan will include plans for the provision of remote instruction during any emergency closure. The emergency remote instruction plan will include:</w:t>
      </w:r>
    </w:p>
    <w:p w14:paraId="1C611FFC" w14:textId="77777777" w:rsidR="00981010" w:rsidRDefault="00981010" w:rsidP="00981010">
      <w:pPr>
        <w:tabs>
          <w:tab w:val="left" w:pos="540"/>
          <w:tab w:val="left" w:pos="1080"/>
          <w:tab w:val="left" w:pos="1440"/>
          <w:tab w:val="left" w:pos="1620"/>
        </w:tabs>
        <w:spacing w:line="240" w:lineRule="exact"/>
        <w:jc w:val="both"/>
        <w:rPr>
          <w:rFonts w:eastAsia="Calibri"/>
          <w:szCs w:val="22"/>
        </w:rPr>
      </w:pPr>
    </w:p>
    <w:p w14:paraId="5514D9DE" w14:textId="77777777" w:rsidR="00981010" w:rsidRDefault="00767637" w:rsidP="00981010">
      <w:pPr>
        <w:pStyle w:val="ListParagraph"/>
        <w:numPr>
          <w:ilvl w:val="0"/>
          <w:numId w:val="7"/>
        </w:numPr>
        <w:tabs>
          <w:tab w:val="left" w:pos="540"/>
          <w:tab w:val="left" w:pos="1080"/>
          <w:tab w:val="left" w:pos="1440"/>
          <w:tab w:val="left" w:pos="1620"/>
        </w:tabs>
        <w:spacing w:line="240" w:lineRule="exact"/>
        <w:jc w:val="both"/>
        <w:rPr>
          <w:rFonts w:eastAsia="Calibri"/>
          <w:szCs w:val="22"/>
        </w:rPr>
      </w:pPr>
      <w:r>
        <w:rPr>
          <w:rFonts w:eastAsia="Calibri"/>
          <w:szCs w:val="22"/>
        </w:rPr>
        <w:t>p</w:t>
      </w:r>
      <w:r w:rsidR="00981010" w:rsidRPr="00981010">
        <w:rPr>
          <w:rFonts w:eastAsia="Calibri"/>
          <w:szCs w:val="22"/>
        </w:rPr>
        <w:t xml:space="preserve">olicies and procedures to ensure computing devices will be made available to students or other means by which students will participate in synchronous instruction and policies and procedures to ensure students receiving remote instruction under emergency conditions will access Internet connectivity. The </w:t>
      </w:r>
      <w:r>
        <w:rPr>
          <w:rFonts w:eastAsia="Calibri"/>
          <w:szCs w:val="22"/>
        </w:rPr>
        <w:t xml:space="preserve">District </w:t>
      </w:r>
      <w:r w:rsidR="00981010" w:rsidRPr="00981010">
        <w:rPr>
          <w:rFonts w:eastAsia="Calibri"/>
          <w:szCs w:val="22"/>
        </w:rPr>
        <w:t>Superintendent will survey students and parents and persons in parental relation to obtain information on student access to computing devices and access to Internet connectivity to inform the emergency remote instruction plan;</w:t>
      </w:r>
    </w:p>
    <w:p w14:paraId="1BF6F2E4" w14:textId="77777777" w:rsidR="00767637" w:rsidRDefault="00767637" w:rsidP="00767637">
      <w:pPr>
        <w:pStyle w:val="ListParagraph"/>
        <w:tabs>
          <w:tab w:val="left" w:pos="540"/>
          <w:tab w:val="left" w:pos="1080"/>
          <w:tab w:val="left" w:pos="1440"/>
          <w:tab w:val="left" w:pos="1620"/>
        </w:tabs>
        <w:spacing w:line="240" w:lineRule="exact"/>
        <w:jc w:val="both"/>
        <w:rPr>
          <w:rFonts w:eastAsia="Calibri"/>
          <w:szCs w:val="22"/>
        </w:rPr>
      </w:pPr>
    </w:p>
    <w:p w14:paraId="6BD0D51D" w14:textId="77777777" w:rsidR="00767637" w:rsidRDefault="00767637" w:rsidP="00981010">
      <w:pPr>
        <w:pStyle w:val="ListParagraph"/>
        <w:numPr>
          <w:ilvl w:val="0"/>
          <w:numId w:val="7"/>
        </w:numPr>
        <w:tabs>
          <w:tab w:val="left" w:pos="540"/>
          <w:tab w:val="left" w:pos="1080"/>
          <w:tab w:val="left" w:pos="1440"/>
          <w:tab w:val="left" w:pos="1620"/>
        </w:tabs>
        <w:spacing w:line="240" w:lineRule="exact"/>
        <w:jc w:val="both"/>
        <w:rPr>
          <w:rFonts w:eastAsia="Calibri"/>
          <w:szCs w:val="22"/>
        </w:rPr>
      </w:pPr>
      <w:r>
        <w:rPr>
          <w:rFonts w:eastAsia="Calibri"/>
          <w:szCs w:val="22"/>
        </w:rPr>
        <w:t>e</w:t>
      </w:r>
      <w:r w:rsidRPr="00767637">
        <w:rPr>
          <w:rFonts w:eastAsia="Calibri"/>
          <w:szCs w:val="22"/>
        </w:rPr>
        <w:t xml:space="preserve">xpectations for </w:t>
      </w:r>
      <w:r>
        <w:rPr>
          <w:rFonts w:eastAsia="Calibri"/>
          <w:szCs w:val="22"/>
        </w:rPr>
        <w:t>ESBOCES</w:t>
      </w:r>
      <w:r w:rsidRPr="00767637">
        <w:rPr>
          <w:rFonts w:eastAsia="Calibri"/>
          <w:szCs w:val="22"/>
        </w:rPr>
        <w:t xml:space="preserve"> staff as to the proportion of time spent in synchronous and asynchronous instruction of students on days of remote instruction under emergency conditions with an expectation that asynchronous instruction is supplementary to synchronous instruction;</w:t>
      </w:r>
    </w:p>
    <w:p w14:paraId="458CB3E5" w14:textId="77777777" w:rsidR="00767637" w:rsidRPr="00767637" w:rsidRDefault="00767637" w:rsidP="00767637">
      <w:pPr>
        <w:pStyle w:val="ListParagraph"/>
        <w:rPr>
          <w:rFonts w:eastAsia="Calibri"/>
          <w:szCs w:val="22"/>
        </w:rPr>
      </w:pPr>
    </w:p>
    <w:p w14:paraId="41DE237F" w14:textId="77777777" w:rsidR="00767637" w:rsidRDefault="00767637" w:rsidP="00981010">
      <w:pPr>
        <w:pStyle w:val="ListParagraph"/>
        <w:numPr>
          <w:ilvl w:val="0"/>
          <w:numId w:val="7"/>
        </w:numPr>
        <w:tabs>
          <w:tab w:val="left" w:pos="540"/>
          <w:tab w:val="left" w:pos="1080"/>
          <w:tab w:val="left" w:pos="1440"/>
          <w:tab w:val="left" w:pos="1620"/>
        </w:tabs>
        <w:spacing w:line="240" w:lineRule="exact"/>
        <w:jc w:val="both"/>
        <w:rPr>
          <w:rFonts w:eastAsia="Calibri"/>
          <w:szCs w:val="22"/>
        </w:rPr>
      </w:pPr>
      <w:r>
        <w:rPr>
          <w:rFonts w:eastAsia="Calibri"/>
          <w:szCs w:val="22"/>
        </w:rPr>
        <w:t>a</w:t>
      </w:r>
      <w:r w:rsidRPr="00767637">
        <w:rPr>
          <w:rFonts w:eastAsia="Calibri"/>
          <w:szCs w:val="22"/>
        </w:rPr>
        <w:t xml:space="preserve"> description of how instruction will occur for those students for whom remote instruction by digital technology is not available or appropriate;</w:t>
      </w:r>
      <w:r w:rsidR="00221177">
        <w:rPr>
          <w:rFonts w:eastAsia="Calibri"/>
          <w:szCs w:val="22"/>
        </w:rPr>
        <w:t xml:space="preserve"> and</w:t>
      </w:r>
    </w:p>
    <w:p w14:paraId="020487AC" w14:textId="77777777" w:rsidR="00221177" w:rsidRPr="00221177" w:rsidRDefault="00221177" w:rsidP="00221177">
      <w:pPr>
        <w:pStyle w:val="ListParagraph"/>
        <w:rPr>
          <w:rFonts w:eastAsia="Calibri"/>
          <w:szCs w:val="22"/>
        </w:rPr>
      </w:pPr>
    </w:p>
    <w:p w14:paraId="02D57E5F" w14:textId="20F34D55" w:rsidR="0000308A" w:rsidRPr="00221177" w:rsidRDefault="0000308A" w:rsidP="00221177">
      <w:pPr>
        <w:pStyle w:val="ListParagraph"/>
        <w:numPr>
          <w:ilvl w:val="0"/>
          <w:numId w:val="7"/>
        </w:numPr>
        <w:tabs>
          <w:tab w:val="left" w:pos="540"/>
          <w:tab w:val="left" w:pos="1080"/>
          <w:tab w:val="left" w:pos="1440"/>
          <w:tab w:val="left" w:pos="1620"/>
        </w:tabs>
        <w:spacing w:line="240" w:lineRule="exact"/>
        <w:jc w:val="both"/>
        <w:rPr>
          <w:rFonts w:eastAsia="Calibri"/>
          <w:szCs w:val="22"/>
        </w:rPr>
      </w:pPr>
      <w:r>
        <w:rPr>
          <w:rFonts w:eastAsia="Calibri"/>
          <w:szCs w:val="22"/>
        </w:rPr>
        <w:t xml:space="preserve">a description </w:t>
      </w:r>
      <w:r w:rsidRPr="0000308A">
        <w:rPr>
          <w:rFonts w:eastAsia="Calibri"/>
          <w:szCs w:val="22"/>
        </w:rPr>
        <w:t>of how special education and related services will be provided to students with disabilities in accordance with their individualized education programs to ensure the continued provision of a free appropriate public education.</w:t>
      </w:r>
    </w:p>
    <w:p w14:paraId="535DAE6C" w14:textId="77777777" w:rsidR="00981010" w:rsidRDefault="00981010" w:rsidP="00981010">
      <w:pPr>
        <w:tabs>
          <w:tab w:val="left" w:pos="540"/>
          <w:tab w:val="left" w:pos="1080"/>
          <w:tab w:val="left" w:pos="1440"/>
          <w:tab w:val="left" w:pos="1620"/>
        </w:tabs>
        <w:spacing w:line="240" w:lineRule="exact"/>
        <w:jc w:val="both"/>
        <w:rPr>
          <w:rFonts w:eastAsia="Calibri"/>
          <w:szCs w:val="22"/>
        </w:rPr>
      </w:pPr>
      <w:r w:rsidRPr="00981010">
        <w:rPr>
          <w:rFonts w:eastAsia="Calibri"/>
          <w:szCs w:val="22"/>
        </w:rPr>
        <w:tab/>
      </w:r>
    </w:p>
    <w:p w14:paraId="4BF940A4" w14:textId="77777777" w:rsidR="00961A8B" w:rsidRPr="00961A8B" w:rsidRDefault="00961A8B" w:rsidP="00961A8B">
      <w:pPr>
        <w:tabs>
          <w:tab w:val="left" w:pos="540"/>
          <w:tab w:val="left" w:pos="1080"/>
          <w:tab w:val="left" w:pos="1440"/>
          <w:tab w:val="left" w:pos="1620"/>
        </w:tabs>
        <w:spacing w:line="240" w:lineRule="exact"/>
        <w:jc w:val="both"/>
        <w:rPr>
          <w:rFonts w:eastAsia="Calibri"/>
          <w:szCs w:val="22"/>
          <w:u w:val="single"/>
        </w:rPr>
      </w:pPr>
      <w:r w:rsidRPr="00961A8B">
        <w:rPr>
          <w:rFonts w:eastAsia="Calibri"/>
          <w:szCs w:val="22"/>
          <w:u w:val="single"/>
        </w:rPr>
        <w:t>Reporting of Computer and Connectivity Survey Results</w:t>
      </w:r>
    </w:p>
    <w:p w14:paraId="3431BCDA" w14:textId="77777777" w:rsidR="00961A8B" w:rsidRPr="00961A8B" w:rsidRDefault="00961A8B" w:rsidP="00961A8B">
      <w:pPr>
        <w:tabs>
          <w:tab w:val="left" w:pos="540"/>
          <w:tab w:val="left" w:pos="1080"/>
          <w:tab w:val="left" w:pos="1440"/>
          <w:tab w:val="left" w:pos="1620"/>
        </w:tabs>
        <w:spacing w:line="240" w:lineRule="exact"/>
        <w:jc w:val="both"/>
        <w:rPr>
          <w:rFonts w:eastAsia="Calibri"/>
          <w:szCs w:val="22"/>
        </w:rPr>
      </w:pPr>
    </w:p>
    <w:p w14:paraId="7326D8E6" w14:textId="77777777" w:rsidR="00961A8B" w:rsidRPr="00961A8B" w:rsidRDefault="00961A8B" w:rsidP="00961A8B">
      <w:pPr>
        <w:tabs>
          <w:tab w:val="left" w:pos="540"/>
          <w:tab w:val="left" w:pos="1080"/>
          <w:tab w:val="left" w:pos="1440"/>
          <w:tab w:val="left" w:pos="1620"/>
        </w:tabs>
        <w:spacing w:line="240" w:lineRule="exact"/>
        <w:jc w:val="both"/>
        <w:rPr>
          <w:rFonts w:eastAsia="Calibri"/>
          <w:szCs w:val="22"/>
        </w:rPr>
      </w:pPr>
      <w:r w:rsidRPr="00961A8B">
        <w:rPr>
          <w:rFonts w:eastAsia="Calibri"/>
          <w:szCs w:val="22"/>
        </w:rPr>
        <w:t xml:space="preserve">No later than June 30 of each school year, the </w:t>
      </w:r>
      <w:r>
        <w:rPr>
          <w:rFonts w:eastAsia="Calibri"/>
          <w:szCs w:val="22"/>
        </w:rPr>
        <w:t xml:space="preserve">District </w:t>
      </w:r>
      <w:r w:rsidRPr="00961A8B">
        <w:rPr>
          <w:rFonts w:eastAsia="Calibri"/>
          <w:szCs w:val="22"/>
        </w:rPr>
        <w:t>Superintendent will report to the Commissioner of Education the results of the survey on student access to computing devices and access to Internet connectivity on a form and format prescribed by the Commissioner.</w:t>
      </w:r>
    </w:p>
    <w:p w14:paraId="345BEA5D" w14:textId="77777777" w:rsidR="00961A8B" w:rsidRPr="00961A8B" w:rsidRDefault="00961A8B" w:rsidP="00961A8B">
      <w:pPr>
        <w:tabs>
          <w:tab w:val="left" w:pos="540"/>
          <w:tab w:val="left" w:pos="1080"/>
          <w:tab w:val="left" w:pos="1440"/>
          <w:tab w:val="left" w:pos="1620"/>
        </w:tabs>
        <w:spacing w:line="240" w:lineRule="exact"/>
        <w:jc w:val="both"/>
        <w:rPr>
          <w:rFonts w:eastAsia="Calibri"/>
          <w:szCs w:val="22"/>
        </w:rPr>
      </w:pPr>
    </w:p>
    <w:p w14:paraId="453AC089" w14:textId="77777777" w:rsidR="00961A8B" w:rsidRPr="00961A8B" w:rsidRDefault="00961A8B" w:rsidP="00961A8B">
      <w:pPr>
        <w:tabs>
          <w:tab w:val="left" w:pos="540"/>
          <w:tab w:val="left" w:pos="1080"/>
          <w:tab w:val="left" w:pos="1440"/>
          <w:tab w:val="left" w:pos="1620"/>
        </w:tabs>
        <w:spacing w:line="240" w:lineRule="exact"/>
        <w:jc w:val="both"/>
        <w:rPr>
          <w:rFonts w:eastAsia="Calibri"/>
          <w:b/>
          <w:szCs w:val="22"/>
        </w:rPr>
      </w:pPr>
      <w:r w:rsidRPr="00961A8B">
        <w:rPr>
          <w:rFonts w:eastAsia="Calibri"/>
          <w:b/>
          <w:szCs w:val="22"/>
        </w:rPr>
        <w:t>Remote Instruction Support</w:t>
      </w:r>
    </w:p>
    <w:p w14:paraId="79F91DEF" w14:textId="77777777" w:rsidR="00961A8B" w:rsidRPr="00961A8B" w:rsidRDefault="00961A8B" w:rsidP="00961A8B">
      <w:pPr>
        <w:tabs>
          <w:tab w:val="left" w:pos="540"/>
          <w:tab w:val="left" w:pos="1080"/>
          <w:tab w:val="left" w:pos="1440"/>
          <w:tab w:val="left" w:pos="1620"/>
        </w:tabs>
        <w:spacing w:line="240" w:lineRule="exact"/>
        <w:jc w:val="both"/>
        <w:rPr>
          <w:rFonts w:eastAsia="Calibri"/>
          <w:szCs w:val="22"/>
        </w:rPr>
      </w:pPr>
    </w:p>
    <w:p w14:paraId="64FE55AE" w14:textId="77777777" w:rsidR="00961A8B" w:rsidRPr="00961A8B" w:rsidRDefault="00961A8B" w:rsidP="00961A8B">
      <w:pPr>
        <w:tabs>
          <w:tab w:val="left" w:pos="540"/>
          <w:tab w:val="left" w:pos="1080"/>
          <w:tab w:val="left" w:pos="1440"/>
          <w:tab w:val="left" w:pos="1620"/>
        </w:tabs>
        <w:spacing w:line="240" w:lineRule="exact"/>
        <w:jc w:val="both"/>
        <w:rPr>
          <w:rFonts w:eastAsia="Calibri"/>
          <w:szCs w:val="22"/>
        </w:rPr>
      </w:pPr>
      <w:r w:rsidRPr="00961A8B">
        <w:rPr>
          <w:rFonts w:eastAsia="Calibri"/>
          <w:szCs w:val="22"/>
        </w:rPr>
        <w:t xml:space="preserve">As necessary, </w:t>
      </w:r>
      <w:r w:rsidR="001F1F81">
        <w:rPr>
          <w:rFonts w:eastAsia="Calibri"/>
          <w:szCs w:val="22"/>
        </w:rPr>
        <w:t>ESBOCES</w:t>
      </w:r>
      <w:r w:rsidRPr="00961A8B">
        <w:rPr>
          <w:rFonts w:eastAsia="Calibri"/>
          <w:szCs w:val="22"/>
        </w:rPr>
        <w:t xml:space="preserve"> will provide instruction on using remote instruction technology and IT support for students, teachers, and families. </w:t>
      </w:r>
      <w:r w:rsidR="001F1F81">
        <w:rPr>
          <w:rFonts w:eastAsia="Calibri"/>
          <w:szCs w:val="22"/>
        </w:rPr>
        <w:t>ESBOCES</w:t>
      </w:r>
      <w:r w:rsidRPr="00961A8B">
        <w:rPr>
          <w:rFonts w:eastAsia="Calibri"/>
          <w:szCs w:val="22"/>
        </w:rPr>
        <w:t xml:space="preserve"> will also work to ensure that teachers and administrators are provided with professional development opportunities related to designing an effective remote instruction experience.</w:t>
      </w:r>
    </w:p>
    <w:p w14:paraId="0C29D7CB" w14:textId="77777777" w:rsidR="00961A8B" w:rsidRPr="00961A8B" w:rsidRDefault="00961A8B" w:rsidP="00961A8B">
      <w:pPr>
        <w:tabs>
          <w:tab w:val="left" w:pos="540"/>
          <w:tab w:val="left" w:pos="1080"/>
          <w:tab w:val="left" w:pos="1440"/>
          <w:tab w:val="left" w:pos="1620"/>
        </w:tabs>
        <w:spacing w:line="240" w:lineRule="exact"/>
        <w:jc w:val="both"/>
        <w:rPr>
          <w:rFonts w:eastAsia="Calibri"/>
          <w:szCs w:val="22"/>
        </w:rPr>
      </w:pPr>
    </w:p>
    <w:p w14:paraId="3C484995" w14:textId="77777777" w:rsidR="00961A8B" w:rsidRPr="00961A8B" w:rsidRDefault="00961A8B" w:rsidP="00FC7089">
      <w:pPr>
        <w:keepNext/>
        <w:keepLines/>
        <w:tabs>
          <w:tab w:val="left" w:pos="540"/>
          <w:tab w:val="left" w:pos="1080"/>
          <w:tab w:val="left" w:pos="1440"/>
          <w:tab w:val="left" w:pos="1620"/>
        </w:tabs>
        <w:spacing w:line="240" w:lineRule="exact"/>
        <w:jc w:val="both"/>
        <w:rPr>
          <w:rFonts w:eastAsia="Calibri"/>
          <w:b/>
          <w:szCs w:val="22"/>
        </w:rPr>
      </w:pPr>
      <w:r w:rsidRPr="00961A8B">
        <w:rPr>
          <w:rFonts w:eastAsia="Calibri"/>
          <w:b/>
          <w:szCs w:val="22"/>
        </w:rPr>
        <w:t xml:space="preserve">Compliance with </w:t>
      </w:r>
      <w:r w:rsidR="001F1F81">
        <w:rPr>
          <w:rFonts w:eastAsia="Calibri"/>
          <w:b/>
          <w:szCs w:val="22"/>
        </w:rPr>
        <w:t xml:space="preserve">ESBOCES </w:t>
      </w:r>
      <w:r w:rsidRPr="00961A8B">
        <w:rPr>
          <w:rFonts w:eastAsia="Calibri"/>
          <w:b/>
          <w:szCs w:val="22"/>
        </w:rPr>
        <w:t>Policies, Procedures, and the Code of Conduct</w:t>
      </w:r>
    </w:p>
    <w:p w14:paraId="3C3BB3DE" w14:textId="77777777" w:rsidR="00961A8B" w:rsidRPr="00961A8B" w:rsidRDefault="00961A8B" w:rsidP="00FC7089">
      <w:pPr>
        <w:keepNext/>
        <w:keepLines/>
        <w:tabs>
          <w:tab w:val="left" w:pos="540"/>
          <w:tab w:val="left" w:pos="1080"/>
          <w:tab w:val="left" w:pos="1440"/>
          <w:tab w:val="left" w:pos="1620"/>
        </w:tabs>
        <w:spacing w:line="240" w:lineRule="exact"/>
        <w:jc w:val="both"/>
        <w:rPr>
          <w:rFonts w:eastAsia="Calibri"/>
          <w:szCs w:val="22"/>
        </w:rPr>
      </w:pPr>
    </w:p>
    <w:p w14:paraId="59702436" w14:textId="77777777" w:rsidR="00961A8B" w:rsidRPr="00961A8B" w:rsidRDefault="00961A8B" w:rsidP="00961A8B">
      <w:pPr>
        <w:tabs>
          <w:tab w:val="left" w:pos="540"/>
          <w:tab w:val="left" w:pos="1080"/>
          <w:tab w:val="left" w:pos="1440"/>
          <w:tab w:val="left" w:pos="1620"/>
        </w:tabs>
        <w:spacing w:line="240" w:lineRule="exact"/>
        <w:jc w:val="both"/>
        <w:rPr>
          <w:rFonts w:eastAsia="Calibri"/>
          <w:szCs w:val="22"/>
        </w:rPr>
      </w:pPr>
      <w:r w:rsidRPr="00961A8B">
        <w:rPr>
          <w:rFonts w:eastAsia="Calibri"/>
          <w:szCs w:val="22"/>
        </w:rPr>
        <w:t xml:space="preserve">Teachers and students are required to comply with any and all applicable </w:t>
      </w:r>
      <w:r w:rsidR="001F1F81">
        <w:rPr>
          <w:rFonts w:eastAsia="Calibri"/>
          <w:szCs w:val="22"/>
        </w:rPr>
        <w:t>ESBOCES</w:t>
      </w:r>
      <w:r w:rsidRPr="00961A8B">
        <w:rPr>
          <w:rFonts w:eastAsia="Calibri"/>
          <w:szCs w:val="22"/>
        </w:rPr>
        <w:t xml:space="preserve"> policies, procedures, and other related documents as they normally would for in-person instruction. </w:t>
      </w:r>
      <w:r w:rsidRPr="00961A8B">
        <w:rPr>
          <w:rFonts w:eastAsia="Calibri"/>
          <w:szCs w:val="22"/>
        </w:rPr>
        <w:lastRenderedPageBreak/>
        <w:t xml:space="preserve">Examples include, but are not limited to, the </w:t>
      </w:r>
      <w:r w:rsidR="001F1F81">
        <w:rPr>
          <w:rFonts w:eastAsia="Calibri"/>
          <w:szCs w:val="22"/>
        </w:rPr>
        <w:t>ESBOCES</w:t>
      </w:r>
      <w:r w:rsidRPr="00961A8B">
        <w:rPr>
          <w:rFonts w:eastAsia="Calibri"/>
          <w:szCs w:val="22"/>
        </w:rPr>
        <w:t xml:space="preserve"> policies and procedures on non-discrimination and anti-harassment, acceptable use, and copyright. Students will also be required to abide by the rules contained within the Code of Conduct at all times while engaged in remote instruction. Violations of the Code of Conduct and/or engaging in prohibited conduct may result in disciplinary action as warranted.</w:t>
      </w:r>
    </w:p>
    <w:p w14:paraId="3E2A2048" w14:textId="77777777" w:rsidR="00981010" w:rsidRPr="00981010" w:rsidRDefault="00981010" w:rsidP="003A5F86">
      <w:pPr>
        <w:tabs>
          <w:tab w:val="left" w:pos="540"/>
          <w:tab w:val="left" w:pos="1080"/>
          <w:tab w:val="left" w:pos="1440"/>
          <w:tab w:val="left" w:pos="1620"/>
        </w:tabs>
        <w:spacing w:line="240" w:lineRule="exact"/>
        <w:jc w:val="both"/>
        <w:rPr>
          <w:rFonts w:eastAsia="Calibri"/>
          <w:szCs w:val="22"/>
        </w:rPr>
      </w:pPr>
    </w:p>
    <w:p w14:paraId="71253CE0" w14:textId="77777777" w:rsidR="00961A8B" w:rsidRPr="00961A8B" w:rsidRDefault="00961A8B" w:rsidP="00961A8B">
      <w:pPr>
        <w:tabs>
          <w:tab w:val="left" w:pos="540"/>
          <w:tab w:val="left" w:pos="1080"/>
          <w:tab w:val="left" w:pos="1440"/>
          <w:tab w:val="left" w:pos="1620"/>
        </w:tabs>
        <w:spacing w:line="240" w:lineRule="exact"/>
        <w:jc w:val="both"/>
        <w:rPr>
          <w:rFonts w:eastAsia="Calibri"/>
          <w:szCs w:val="22"/>
          <w:u w:val="single"/>
        </w:rPr>
      </w:pPr>
      <w:r w:rsidRPr="00961A8B">
        <w:rPr>
          <w:rFonts w:eastAsia="Calibri"/>
          <w:szCs w:val="22"/>
          <w:u w:val="single"/>
        </w:rPr>
        <w:t>Privacy and Security of Student and Teacher Data</w:t>
      </w:r>
    </w:p>
    <w:p w14:paraId="3C9D4B98" w14:textId="77777777" w:rsidR="00961A8B" w:rsidRPr="00961A8B" w:rsidRDefault="00961A8B" w:rsidP="00961A8B">
      <w:pPr>
        <w:tabs>
          <w:tab w:val="left" w:pos="540"/>
          <w:tab w:val="left" w:pos="1080"/>
          <w:tab w:val="left" w:pos="1440"/>
          <w:tab w:val="left" w:pos="1620"/>
        </w:tabs>
        <w:spacing w:line="240" w:lineRule="exact"/>
        <w:jc w:val="both"/>
        <w:rPr>
          <w:rFonts w:eastAsia="Calibri"/>
          <w:szCs w:val="22"/>
          <w:u w:val="single"/>
        </w:rPr>
      </w:pPr>
    </w:p>
    <w:p w14:paraId="7969E78C" w14:textId="77777777" w:rsidR="00981010" w:rsidRPr="00961A8B" w:rsidRDefault="00E4037B" w:rsidP="00961A8B">
      <w:pPr>
        <w:tabs>
          <w:tab w:val="left" w:pos="540"/>
          <w:tab w:val="left" w:pos="1080"/>
          <w:tab w:val="left" w:pos="1440"/>
          <w:tab w:val="left" w:pos="1620"/>
        </w:tabs>
        <w:spacing w:line="240" w:lineRule="exact"/>
        <w:jc w:val="both"/>
        <w:rPr>
          <w:rFonts w:eastAsia="Calibri"/>
          <w:szCs w:val="22"/>
        </w:rPr>
      </w:pPr>
      <w:bookmarkStart w:id="0" w:name="_Hlk185497239"/>
      <w:r>
        <w:rPr>
          <w:rFonts w:eastAsia="Calibri"/>
          <w:szCs w:val="22"/>
        </w:rPr>
        <w:t>ESBOCES</w:t>
      </w:r>
      <w:bookmarkEnd w:id="0"/>
      <w:r w:rsidR="00961A8B" w:rsidRPr="00961A8B">
        <w:rPr>
          <w:rFonts w:eastAsia="Calibri"/>
          <w:szCs w:val="22"/>
        </w:rPr>
        <w:t xml:space="preserve"> will take measures to protect the personally identifiable information of students and teachers from unauthorized disclosure or access when using remote instruction technologies in compliance with law, regulation, and </w:t>
      </w:r>
      <w:r w:rsidRPr="00E4037B">
        <w:rPr>
          <w:rFonts w:eastAsia="Calibri"/>
          <w:szCs w:val="22"/>
        </w:rPr>
        <w:t xml:space="preserve">ESBOCES </w:t>
      </w:r>
      <w:r w:rsidR="00961A8B" w:rsidRPr="00961A8B">
        <w:rPr>
          <w:rFonts w:eastAsia="Calibri"/>
          <w:szCs w:val="22"/>
        </w:rPr>
        <w:t>policy. Examples of these measures include, but are not limited to, minimizing the amount of data shared to only that which is necessary, deidentifying data, and using encryption or an equivalent technical control that renders personally identifiable information unusable, unreadable, or indecipherable to unauthorized persons when transmitted electronically.</w:t>
      </w:r>
    </w:p>
    <w:p w14:paraId="6EE4E430" w14:textId="77777777" w:rsidR="00981010" w:rsidRPr="00961A8B" w:rsidRDefault="00981010" w:rsidP="003A5F86">
      <w:pPr>
        <w:tabs>
          <w:tab w:val="left" w:pos="540"/>
          <w:tab w:val="left" w:pos="1080"/>
          <w:tab w:val="left" w:pos="1440"/>
          <w:tab w:val="left" w:pos="1620"/>
        </w:tabs>
        <w:spacing w:line="240" w:lineRule="exact"/>
        <w:jc w:val="both"/>
        <w:rPr>
          <w:rFonts w:eastAsia="Calibri"/>
          <w:szCs w:val="22"/>
        </w:rPr>
      </w:pPr>
    </w:p>
    <w:p w14:paraId="5E12E8DE" w14:textId="77777777" w:rsidR="003C7487" w:rsidRPr="003C7487" w:rsidRDefault="003C7487" w:rsidP="003C7487">
      <w:pPr>
        <w:keepNext/>
        <w:tabs>
          <w:tab w:val="left" w:pos="360"/>
        </w:tabs>
        <w:rPr>
          <w:szCs w:val="20"/>
        </w:rPr>
      </w:pPr>
      <w:r w:rsidRPr="003C7487">
        <w:rPr>
          <w:b/>
          <w:bCs/>
          <w:szCs w:val="20"/>
        </w:rPr>
        <w:t>References:</w:t>
      </w:r>
    </w:p>
    <w:p w14:paraId="167C67FD" w14:textId="77777777" w:rsidR="003C7487" w:rsidRDefault="003C7487" w:rsidP="003C7487">
      <w:pPr>
        <w:numPr>
          <w:ilvl w:val="0"/>
          <w:numId w:val="8"/>
        </w:numPr>
        <w:tabs>
          <w:tab w:val="left" w:pos="360"/>
        </w:tabs>
        <w:rPr>
          <w:szCs w:val="20"/>
        </w:rPr>
      </w:pPr>
      <w:r w:rsidRPr="003C7487">
        <w:rPr>
          <w:szCs w:val="20"/>
        </w:rPr>
        <w:t>8 NYCRR Sections 100.1, 100.5, 155.17, and 175.5</w:t>
      </w:r>
    </w:p>
    <w:p w14:paraId="3DAE187F" w14:textId="77777777" w:rsidR="003C7487" w:rsidRDefault="003C7487" w:rsidP="003C7487">
      <w:pPr>
        <w:numPr>
          <w:ilvl w:val="0"/>
          <w:numId w:val="8"/>
        </w:numPr>
        <w:tabs>
          <w:tab w:val="left" w:pos="360"/>
        </w:tabs>
        <w:rPr>
          <w:szCs w:val="20"/>
        </w:rPr>
      </w:pPr>
      <w:r>
        <w:rPr>
          <w:szCs w:val="20"/>
        </w:rPr>
        <w:t>Board Policy 4534 – Safety Plans</w:t>
      </w:r>
    </w:p>
    <w:p w14:paraId="5AEE93D5" w14:textId="77777777" w:rsidR="003A5F86" w:rsidRPr="00C638F2" w:rsidRDefault="003A5F86" w:rsidP="003A5F86">
      <w:pPr>
        <w:tabs>
          <w:tab w:val="left" w:pos="540"/>
          <w:tab w:val="left" w:pos="1080"/>
          <w:tab w:val="left" w:pos="1440"/>
          <w:tab w:val="left" w:pos="1620"/>
        </w:tabs>
        <w:spacing w:line="240" w:lineRule="exact"/>
        <w:jc w:val="both"/>
        <w:rPr>
          <w:rFonts w:eastAsia="Calibri"/>
          <w:b/>
          <w:bCs/>
          <w:szCs w:val="22"/>
        </w:rPr>
      </w:pPr>
    </w:p>
    <w:p w14:paraId="0DAA281A" w14:textId="77777777" w:rsidR="003A5F86" w:rsidRPr="00C638F2" w:rsidRDefault="003A5F86" w:rsidP="003A5F86">
      <w:pPr>
        <w:tabs>
          <w:tab w:val="left" w:pos="540"/>
          <w:tab w:val="left" w:pos="1080"/>
        </w:tabs>
        <w:rPr>
          <w:rFonts w:eastAsia="Calibri"/>
          <w:color w:val="000000"/>
          <w:szCs w:val="22"/>
        </w:rPr>
      </w:pPr>
    </w:p>
    <w:p w14:paraId="53D11921" w14:textId="1AB2C898" w:rsidR="000C2878" w:rsidRDefault="0012645B" w:rsidP="000C2878">
      <w:pPr>
        <w:tabs>
          <w:tab w:val="left" w:pos="547"/>
          <w:tab w:val="left" w:pos="1080"/>
          <w:tab w:val="left" w:pos="1440"/>
          <w:tab w:val="left" w:pos="4507"/>
          <w:tab w:val="left" w:pos="7200"/>
          <w:tab w:val="left" w:pos="9000"/>
        </w:tabs>
        <w:jc w:val="both"/>
        <w:rPr>
          <w:sz w:val="18"/>
        </w:rPr>
      </w:pPr>
      <w:r>
        <w:rPr>
          <w:sz w:val="18"/>
        </w:rPr>
        <w:t xml:space="preserve">First Adopted:  </w:t>
      </w:r>
      <w:r w:rsidR="00117FD2">
        <w:rPr>
          <w:sz w:val="18"/>
        </w:rPr>
        <w:t>7/15</w:t>
      </w:r>
      <w:r>
        <w:rPr>
          <w:sz w:val="18"/>
        </w:rPr>
        <w:t>/202</w:t>
      </w:r>
      <w:r w:rsidR="000317D1">
        <w:rPr>
          <w:sz w:val="18"/>
        </w:rPr>
        <w:t>5</w:t>
      </w:r>
    </w:p>
    <w:p w14:paraId="17BDDCDC" w14:textId="77777777" w:rsidR="00D8726E" w:rsidRDefault="00D8726E"/>
    <w:sectPr w:rsidR="00D8726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74D7" w14:textId="77777777" w:rsidR="00DC01F7" w:rsidRDefault="00DC01F7">
      <w:r>
        <w:separator/>
      </w:r>
    </w:p>
  </w:endnote>
  <w:endnote w:type="continuationSeparator" w:id="0">
    <w:p w14:paraId="4AE9C03A" w14:textId="77777777" w:rsidR="00DC01F7" w:rsidRDefault="00DC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AB1F" w14:textId="77777777" w:rsidR="00DC01F7" w:rsidRDefault="00DC01F7">
      <w:r>
        <w:separator/>
      </w:r>
    </w:p>
  </w:footnote>
  <w:footnote w:type="continuationSeparator" w:id="0">
    <w:p w14:paraId="6D019137" w14:textId="77777777" w:rsidR="00DC01F7" w:rsidRDefault="00DC0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762C" w14:textId="77777777" w:rsidR="00D8726E" w:rsidRDefault="00D8726E">
    <w:pPr>
      <w:pStyle w:val="Header"/>
      <w:jc w:val="right"/>
      <w:rPr>
        <w:b/>
        <w:bCs/>
        <w:sz w:val="20"/>
      </w:rPr>
    </w:pPr>
    <w:r>
      <w:rPr>
        <w:b/>
        <w:bCs/>
        <w:sz w:val="20"/>
      </w:rPr>
      <w:t xml:space="preserve">Policy </w:t>
    </w:r>
    <w:r w:rsidR="00BD28CD">
      <w:rPr>
        <w:b/>
        <w:bCs/>
        <w:sz w:val="20"/>
      </w:rPr>
      <w:t>7152</w:t>
    </w:r>
    <w:r>
      <w:rPr>
        <w:b/>
        <w:bCs/>
        <w:sz w:val="20"/>
      </w:rPr>
      <w:t xml:space="preserve"> – </w:t>
    </w:r>
    <w:r w:rsidR="003A5F86">
      <w:rPr>
        <w:b/>
        <w:bCs/>
        <w:sz w:val="20"/>
      </w:rPr>
      <w:t xml:space="preserve">Remote </w:t>
    </w:r>
    <w:r w:rsidR="00981010">
      <w:rPr>
        <w:b/>
        <w:bCs/>
        <w:sz w:val="20"/>
      </w:rPr>
      <w:t>Instruction</w:t>
    </w:r>
  </w:p>
  <w:p w14:paraId="3ECE3B25" w14:textId="77777777" w:rsidR="00D8726E" w:rsidRDefault="00D8726E">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D72899">
      <w:rPr>
        <w:b/>
        <w:bCs/>
        <w:noProof/>
        <w:sz w:val="20"/>
      </w:rPr>
      <w:t>2</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D72899">
      <w:rPr>
        <w:b/>
        <w:bCs/>
        <w:noProof/>
        <w:sz w:val="20"/>
      </w:rPr>
      <w:t>2</w:t>
    </w:r>
    <w:r>
      <w:rPr>
        <w:b/>
        <w:bCs/>
        <w:sz w:val="20"/>
      </w:rPr>
      <w:fldChar w:fldCharType="end"/>
    </w:r>
  </w:p>
  <w:p w14:paraId="08BFC706" w14:textId="77777777" w:rsidR="00D8726E" w:rsidRDefault="00D8726E">
    <w:pPr>
      <w:pStyle w:val="Header"/>
      <w:jc w:val="right"/>
      <w:rPr>
        <w:b/>
        <w:bCs/>
        <w:sz w:val="20"/>
      </w:rPr>
    </w:pPr>
  </w:p>
  <w:p w14:paraId="4042D6B8" w14:textId="77777777" w:rsidR="00D8726E" w:rsidRDefault="00D8726E">
    <w:pPr>
      <w:pStyle w:val="Header"/>
      <w:jc w:val="right"/>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13B4" w14:textId="30EA787E" w:rsidR="009E36E7" w:rsidRPr="009E36E7" w:rsidRDefault="001D4E1E" w:rsidP="009E36E7">
    <w:pPr>
      <w:pStyle w:val="Header"/>
      <w:jc w:val="right"/>
      <w:rPr>
        <w:b/>
        <w:sz w:val="20"/>
        <w:szCs w:val="20"/>
      </w:rPr>
    </w:pPr>
    <w:r w:rsidRPr="009E36E7">
      <w:rPr>
        <w:b/>
        <w:noProof/>
        <w:sz w:val="20"/>
        <w:szCs w:val="20"/>
      </w:rPr>
      <mc:AlternateContent>
        <mc:Choice Requires="wps">
          <w:drawing>
            <wp:anchor distT="0" distB="0" distL="114300" distR="114300" simplePos="0" relativeHeight="251655680" behindDoc="0" locked="0" layoutInCell="1" allowOverlap="1" wp14:anchorId="3A1B2905" wp14:editId="3F0175D0">
              <wp:simplePos x="0" y="0"/>
              <wp:positionH relativeFrom="column">
                <wp:posOffset>1905000</wp:posOffset>
              </wp:positionH>
              <wp:positionV relativeFrom="paragraph">
                <wp:posOffset>114300</wp:posOffset>
              </wp:positionV>
              <wp:extent cx="1308100" cy="12573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B5BF8" w14:textId="77777777" w:rsidR="009E36E7" w:rsidRDefault="009E36E7" w:rsidP="009E36E7">
                          <w:pPr>
                            <w:rPr>
                              <w:rFonts w:ascii="Arial Narrow" w:hAnsi="Arial Narrow"/>
                              <w:sz w:val="32"/>
                              <w:szCs w:val="32"/>
                            </w:rPr>
                          </w:pPr>
                          <w:r w:rsidRPr="001731CB">
                            <w:rPr>
                              <w:rFonts w:ascii="Arial Narrow" w:hAnsi="Arial Narrow"/>
                              <w:sz w:val="72"/>
                              <w:szCs w:val="72"/>
                            </w:rPr>
                            <w:t>Board</w:t>
                          </w:r>
                        </w:p>
                        <w:p w14:paraId="5043EE4B" w14:textId="77777777" w:rsidR="009E36E7" w:rsidRDefault="009E36E7" w:rsidP="009E36E7">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B2905" id="Text Box 9" o:spid="_x0000_s1027" type="#_x0000_t202" style="position:absolute;left:0;text-align:left;margin-left:150pt;margin-top:9pt;width:103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9egwIAABc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" stroked="f">
              <v:textbox>
                <w:txbxContent>
                  <w:p w14:paraId="103B5BF8" w14:textId="77777777" w:rsidR="009E36E7" w:rsidRDefault="009E36E7" w:rsidP="009E36E7">
                    <w:pPr>
                      <w:rPr>
                        <w:rFonts w:ascii="Arial Narrow" w:hAnsi="Arial Narrow"/>
                        <w:sz w:val="32"/>
                        <w:szCs w:val="32"/>
                      </w:rPr>
                    </w:pPr>
                    <w:r w:rsidRPr="001731CB">
                      <w:rPr>
                        <w:rFonts w:ascii="Arial Narrow" w:hAnsi="Arial Narrow"/>
                        <w:sz w:val="72"/>
                        <w:szCs w:val="72"/>
                      </w:rPr>
                      <w:t>Board</w:t>
                    </w:r>
                  </w:p>
                  <w:p w14:paraId="5043EE4B" w14:textId="77777777" w:rsidR="009E36E7" w:rsidRDefault="009E36E7" w:rsidP="009E36E7">
                    <w:pPr>
                      <w:rPr>
                        <w:rFonts w:ascii="Arial Narrow" w:hAnsi="Arial Narrow"/>
                        <w:sz w:val="72"/>
                        <w:szCs w:val="72"/>
                      </w:rPr>
                    </w:pPr>
                    <w:r>
                      <w:rPr>
                        <w:rFonts w:ascii="Arial Narrow" w:hAnsi="Arial Narrow"/>
                        <w:sz w:val="72"/>
                        <w:szCs w:val="72"/>
                      </w:rPr>
                      <w:t>Policy</w:t>
                    </w:r>
                  </w:p>
                </w:txbxContent>
              </v:textbox>
            </v:shape>
          </w:pict>
        </mc:Fallback>
      </mc:AlternateContent>
    </w:r>
    <w:r w:rsidRPr="009E36E7">
      <w:rPr>
        <w:b/>
        <w:noProof/>
        <w:sz w:val="20"/>
        <w:szCs w:val="20"/>
      </w:rPr>
      <mc:AlternateContent>
        <mc:Choice Requires="wps">
          <w:drawing>
            <wp:anchor distT="0" distB="0" distL="114300" distR="114300" simplePos="0" relativeHeight="251658752" behindDoc="0" locked="0" layoutInCell="1" allowOverlap="1" wp14:anchorId="361193F7" wp14:editId="5B6637AE">
              <wp:simplePos x="0" y="0"/>
              <wp:positionH relativeFrom="column">
                <wp:posOffset>-95250</wp:posOffset>
              </wp:positionH>
              <wp:positionV relativeFrom="paragraph">
                <wp:posOffset>-66675</wp:posOffset>
              </wp:positionV>
              <wp:extent cx="1741805" cy="1033145"/>
              <wp:effectExtent l="0" t="0" r="127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298FE" w14:textId="77777777" w:rsidR="009E36E7" w:rsidRDefault="001D4E1E" w:rsidP="009E36E7">
                          <w:r w:rsidRPr="0027341F">
                            <w:rPr>
                              <w:noProof/>
                            </w:rPr>
                            <w:drawing>
                              <wp:inline distT="0" distB="0" distL="0" distR="0" wp14:anchorId="6C653304" wp14:editId="0163060F">
                                <wp:extent cx="1562100" cy="942975"/>
                                <wp:effectExtent l="0" t="0" r="0"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1193F7" id="Text Box 12" o:spid="_x0000_s1028" type="#_x0000_t202" style="position:absolute;left:0;text-align:left;margin-left:-7.5pt;margin-top:-5.25pt;width:137.15pt;height:81.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" stroked="f">
              <v:textbox style="mso-fit-shape-to-text:t">
                <w:txbxContent>
                  <w:p w14:paraId="441298FE" w14:textId="77777777" w:rsidR="009E36E7" w:rsidRDefault="001D4E1E" w:rsidP="009E36E7">
                    <w:r w:rsidRPr="0027341F">
                      <w:rPr>
                        <w:noProof/>
                      </w:rPr>
                      <w:drawing>
                        <wp:inline distT="0" distB="0" distL="0" distR="0" wp14:anchorId="6C653304" wp14:editId="0163060F">
                          <wp:extent cx="1562100" cy="942975"/>
                          <wp:effectExtent l="0" t="0" r="0"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sidRPr="009E36E7">
      <w:rPr>
        <w:noProof/>
        <w:sz w:val="20"/>
        <w:szCs w:val="20"/>
      </w:rPr>
      <mc:AlternateContent>
        <mc:Choice Requires="wps">
          <w:drawing>
            <wp:anchor distT="0" distB="0" distL="114300" distR="114300" simplePos="0" relativeHeight="251657728" behindDoc="0" locked="0" layoutInCell="1" allowOverlap="1" wp14:anchorId="7B72FCF4" wp14:editId="055F0851">
              <wp:simplePos x="0" y="0"/>
              <wp:positionH relativeFrom="column">
                <wp:posOffset>1828800</wp:posOffset>
              </wp:positionH>
              <wp:positionV relativeFrom="paragraph">
                <wp:posOffset>-38100</wp:posOffset>
              </wp:positionV>
              <wp:extent cx="0" cy="1581785"/>
              <wp:effectExtent l="19050" t="19050" r="19050" b="2794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9C33D"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CDhPDw&#10;EwIAACoEAAAOAAAAAAAAAAAAAAAAAC4CAABkcnMvZTJvRG9jLnhtbFBLAQItABQABgAIAAAAIQDF&#10;HMdi2wAAAAoBAAAPAAAAAAAAAAAAAAAAAG0EAABkcnMvZG93bnJldi54bWxQSwUGAAAAAAQABADz&#10;AAAAdQUAAAAA&#10;" strokeweight="3pt"/>
          </w:pict>
        </mc:Fallback>
      </mc:AlternateContent>
    </w:r>
    <w:r w:rsidR="00BD28CD">
      <w:rPr>
        <w:b/>
        <w:sz w:val="20"/>
        <w:szCs w:val="20"/>
      </w:rPr>
      <w:t>7152</w:t>
    </w:r>
  </w:p>
  <w:p w14:paraId="7D31C3F8" w14:textId="77777777" w:rsidR="009E36E7" w:rsidRPr="009E36E7" w:rsidRDefault="009E36E7" w:rsidP="009E36E7">
    <w:pPr>
      <w:pStyle w:val="Header"/>
      <w:jc w:val="right"/>
      <w:rPr>
        <w:b/>
        <w:sz w:val="20"/>
        <w:szCs w:val="20"/>
      </w:rPr>
    </w:pPr>
    <w:r w:rsidRPr="009E36E7">
      <w:rPr>
        <w:b/>
        <w:sz w:val="20"/>
        <w:szCs w:val="20"/>
      </w:rPr>
      <w:t xml:space="preserve">Page </w:t>
    </w:r>
    <w:r w:rsidRPr="009E36E7">
      <w:rPr>
        <w:rStyle w:val="PageNumber"/>
        <w:b/>
        <w:sz w:val="20"/>
        <w:szCs w:val="20"/>
      </w:rPr>
      <w:fldChar w:fldCharType="begin"/>
    </w:r>
    <w:r w:rsidRPr="009E36E7">
      <w:rPr>
        <w:rStyle w:val="PageNumber"/>
        <w:b/>
        <w:sz w:val="20"/>
        <w:szCs w:val="20"/>
      </w:rPr>
      <w:instrText xml:space="preserve"> PAGE </w:instrText>
    </w:r>
    <w:r w:rsidRPr="009E36E7">
      <w:rPr>
        <w:rStyle w:val="PageNumber"/>
        <w:b/>
        <w:sz w:val="20"/>
        <w:szCs w:val="20"/>
      </w:rPr>
      <w:fldChar w:fldCharType="separate"/>
    </w:r>
    <w:r w:rsidR="00D72899">
      <w:rPr>
        <w:rStyle w:val="PageNumber"/>
        <w:b/>
        <w:noProof/>
        <w:sz w:val="20"/>
        <w:szCs w:val="20"/>
      </w:rPr>
      <w:t>1</w:t>
    </w:r>
    <w:r w:rsidRPr="009E36E7">
      <w:rPr>
        <w:rStyle w:val="PageNumber"/>
        <w:b/>
        <w:sz w:val="20"/>
        <w:szCs w:val="20"/>
      </w:rPr>
      <w:fldChar w:fldCharType="end"/>
    </w:r>
    <w:r w:rsidRPr="009E36E7">
      <w:rPr>
        <w:b/>
        <w:sz w:val="20"/>
        <w:szCs w:val="20"/>
      </w:rPr>
      <w:t xml:space="preserve"> of </w:t>
    </w:r>
    <w:r w:rsidRPr="009E36E7">
      <w:rPr>
        <w:rStyle w:val="PageNumber"/>
        <w:b/>
        <w:sz w:val="20"/>
        <w:szCs w:val="20"/>
      </w:rPr>
      <w:fldChar w:fldCharType="begin"/>
    </w:r>
    <w:r w:rsidRPr="009E36E7">
      <w:rPr>
        <w:rStyle w:val="PageNumber"/>
        <w:b/>
        <w:sz w:val="20"/>
        <w:szCs w:val="20"/>
      </w:rPr>
      <w:instrText xml:space="preserve"> NUMPAGES </w:instrText>
    </w:r>
    <w:r w:rsidRPr="009E36E7">
      <w:rPr>
        <w:rStyle w:val="PageNumber"/>
        <w:b/>
        <w:sz w:val="20"/>
        <w:szCs w:val="20"/>
      </w:rPr>
      <w:fldChar w:fldCharType="separate"/>
    </w:r>
    <w:r w:rsidR="00D72899">
      <w:rPr>
        <w:rStyle w:val="PageNumber"/>
        <w:b/>
        <w:noProof/>
        <w:sz w:val="20"/>
        <w:szCs w:val="20"/>
      </w:rPr>
      <w:t>2</w:t>
    </w:r>
    <w:r w:rsidRPr="009E36E7">
      <w:rPr>
        <w:rStyle w:val="PageNumber"/>
        <w:b/>
        <w:sz w:val="20"/>
        <w:szCs w:val="20"/>
      </w:rPr>
      <w:fldChar w:fldCharType="end"/>
    </w:r>
  </w:p>
  <w:p w14:paraId="7937EA4A" w14:textId="77777777" w:rsidR="009E36E7" w:rsidRDefault="009E36E7" w:rsidP="009E36E7">
    <w:pPr>
      <w:pStyle w:val="Header"/>
      <w:jc w:val="right"/>
      <w:rPr>
        <w:b/>
      </w:rPr>
    </w:pPr>
  </w:p>
  <w:p w14:paraId="712419FB" w14:textId="77777777" w:rsidR="00332E88" w:rsidRDefault="00332E88" w:rsidP="009E36E7">
    <w:pPr>
      <w:pStyle w:val="Header"/>
      <w:jc w:val="right"/>
      <w:rPr>
        <w:b/>
        <w:sz w:val="24"/>
      </w:rPr>
    </w:pPr>
  </w:p>
  <w:p w14:paraId="1105B131" w14:textId="77777777" w:rsidR="009E36E7" w:rsidRPr="00FD016B" w:rsidRDefault="003A5F86" w:rsidP="009E36E7">
    <w:pPr>
      <w:pStyle w:val="Header"/>
      <w:jc w:val="right"/>
      <w:rPr>
        <w:b/>
        <w:sz w:val="24"/>
      </w:rPr>
    </w:pPr>
    <w:r>
      <w:rPr>
        <w:b/>
        <w:sz w:val="24"/>
      </w:rPr>
      <w:t xml:space="preserve">Remote </w:t>
    </w:r>
    <w:r w:rsidR="00981010">
      <w:rPr>
        <w:b/>
        <w:sz w:val="24"/>
      </w:rPr>
      <w:t>Instruction</w:t>
    </w:r>
  </w:p>
  <w:p w14:paraId="226B53C8" w14:textId="77777777" w:rsidR="009E36E7" w:rsidRDefault="009E36E7" w:rsidP="009E36E7">
    <w:pPr>
      <w:pStyle w:val="Header"/>
      <w:jc w:val="right"/>
      <w:rPr>
        <w:b/>
        <w:sz w:val="24"/>
      </w:rPr>
    </w:pPr>
  </w:p>
  <w:p w14:paraId="0A79F53A" w14:textId="77777777" w:rsidR="00332E88" w:rsidRPr="00590B3E" w:rsidRDefault="00332E88" w:rsidP="009E36E7">
    <w:pPr>
      <w:pStyle w:val="Header"/>
      <w:jc w:val="right"/>
      <w:rPr>
        <w:b/>
        <w:sz w:val="20"/>
        <w:szCs w:val="20"/>
      </w:rPr>
    </w:pPr>
  </w:p>
  <w:p w14:paraId="03C1762F" w14:textId="77777777" w:rsidR="009E36E7" w:rsidRDefault="009E36E7" w:rsidP="009E36E7">
    <w:pPr>
      <w:pStyle w:val="Header"/>
      <w:rPr>
        <w:rFonts w:ascii="Arial Narrow" w:hAnsi="Arial Narrow"/>
        <w:b/>
        <w:sz w:val="16"/>
        <w:szCs w:val="16"/>
      </w:rPr>
    </w:pPr>
    <w:r>
      <w:rPr>
        <w:rFonts w:ascii="Arial Narrow" w:hAnsi="Arial Narrow"/>
        <w:b/>
        <w:sz w:val="16"/>
        <w:szCs w:val="16"/>
      </w:rPr>
      <w:t>First Supervisory District of Suffolk County</w:t>
    </w:r>
  </w:p>
  <w:p w14:paraId="2FDFA0D2" w14:textId="77777777" w:rsidR="009E36E7" w:rsidRDefault="009E36E7" w:rsidP="009E36E7">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City">
      <w:smartTag w:uri="urn:schemas-microsoft-com:office:smarttags" w:element="place">
        <w:r>
          <w:rPr>
            <w:rFonts w:ascii="Arial Narrow" w:hAnsi="Arial Narrow"/>
            <w:b/>
            <w:sz w:val="16"/>
            <w:szCs w:val="16"/>
          </w:rPr>
          <w:t>Sunrise</w:t>
        </w:r>
      </w:smartTag>
    </w:smartTag>
    <w:r>
      <w:rPr>
        <w:rFonts w:ascii="Arial Narrow" w:hAnsi="Arial Narrow"/>
        <w:b/>
        <w:sz w:val="16"/>
        <w:szCs w:val="16"/>
      </w:rPr>
      <w:t xml:space="preserve"> Highway</w:t>
    </w:r>
  </w:p>
  <w:p w14:paraId="31297786" w14:textId="77777777" w:rsidR="009E36E7" w:rsidRDefault="009E36E7" w:rsidP="009E36E7">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1EDB245A" w14:textId="77777777" w:rsidR="009E36E7" w:rsidRPr="008D1520" w:rsidRDefault="009E36E7" w:rsidP="009E36E7">
    <w:pPr>
      <w:pStyle w:val="Header"/>
      <w:rPr>
        <w:rFonts w:ascii="Arial Narrow" w:hAnsi="Arial Narrow"/>
        <w:sz w:val="10"/>
        <w:szCs w:val="16"/>
      </w:rPr>
    </w:pPr>
  </w:p>
  <w:p w14:paraId="580E4DE9" w14:textId="77777777" w:rsidR="009E36E7" w:rsidRPr="000A78A3" w:rsidRDefault="001D4E1E" w:rsidP="009E36E7">
    <w:pPr>
      <w:pStyle w:val="Header"/>
      <w:rPr>
        <w:szCs w:val="16"/>
      </w:rPr>
    </w:pPr>
    <w:r>
      <w:rPr>
        <w:rFonts w:ascii="Arial Narrow" w:hAnsi="Arial Narrow"/>
        <w:noProof/>
        <w:sz w:val="16"/>
        <w:szCs w:val="16"/>
      </w:rPr>
      <mc:AlternateContent>
        <mc:Choice Requires="wps">
          <w:drawing>
            <wp:anchor distT="0" distB="0" distL="114300" distR="114300" simplePos="0" relativeHeight="251656704" behindDoc="0" locked="0" layoutInCell="1" allowOverlap="1" wp14:anchorId="29CEBFA7" wp14:editId="7B9B344B">
              <wp:simplePos x="0" y="0"/>
              <wp:positionH relativeFrom="column">
                <wp:posOffset>0</wp:posOffset>
              </wp:positionH>
              <wp:positionV relativeFrom="paragraph">
                <wp:posOffset>-2540</wp:posOffset>
              </wp:positionV>
              <wp:extent cx="5943600" cy="0"/>
              <wp:effectExtent l="19050" t="26035" r="19050" b="215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C1FBC"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1rEgIAACoEAAAOAAAAZHJzL2Uyb0RvYy54bWysU8GO2jAQvVfqP1i+QxLIUo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34C"/>
    <w:multiLevelType w:val="hybridMultilevel"/>
    <w:tmpl w:val="38FEC9A8"/>
    <w:lvl w:ilvl="0" w:tplc="0A0261A6">
      <w:start w:val="1"/>
      <w:numFmt w:val="bullet"/>
      <w:lvlText w:val=""/>
      <w:lvlJc w:val="left"/>
      <w:pPr>
        <w:tabs>
          <w:tab w:val="num" w:pos="720"/>
        </w:tabs>
        <w:ind w:left="720" w:hanging="360"/>
      </w:pPr>
      <w:rPr>
        <w:rFonts w:ascii="Symbol" w:hAnsi="Symbol" w:hint="default"/>
      </w:rPr>
    </w:lvl>
    <w:lvl w:ilvl="1" w:tplc="0A0261A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869A2"/>
    <w:multiLevelType w:val="hybridMultilevel"/>
    <w:tmpl w:val="83F02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E35A7"/>
    <w:multiLevelType w:val="hybridMultilevel"/>
    <w:tmpl w:val="38FEC9A8"/>
    <w:lvl w:ilvl="0" w:tplc="0A0261A6">
      <w:start w:val="1"/>
      <w:numFmt w:val="bullet"/>
      <w:lvlText w:val=""/>
      <w:lvlJc w:val="left"/>
      <w:pPr>
        <w:tabs>
          <w:tab w:val="num" w:pos="720"/>
        </w:tabs>
        <w:ind w:left="720" w:hanging="360"/>
      </w:pPr>
      <w:rPr>
        <w:rFonts w:ascii="Symbol" w:hAnsi="Symbol" w:hint="default"/>
      </w:rPr>
    </w:lvl>
    <w:lvl w:ilvl="1" w:tplc="0A0261A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D74BD3"/>
    <w:multiLevelType w:val="hybridMultilevel"/>
    <w:tmpl w:val="38FEC9A8"/>
    <w:lvl w:ilvl="0" w:tplc="F350D06E">
      <w:start w:val="1"/>
      <w:numFmt w:val="decimal"/>
      <w:lvlText w:val="%1."/>
      <w:lvlJc w:val="left"/>
      <w:pPr>
        <w:tabs>
          <w:tab w:val="num" w:pos="720"/>
        </w:tabs>
        <w:ind w:left="720" w:hanging="360"/>
      </w:pPr>
      <w:rPr>
        <w:rFonts w:hint="default"/>
      </w:rPr>
    </w:lvl>
    <w:lvl w:ilvl="1" w:tplc="0A0261A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5B7BD2"/>
    <w:multiLevelType w:val="hybridMultilevel"/>
    <w:tmpl w:val="EBD4C8E4"/>
    <w:lvl w:ilvl="0" w:tplc="73446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5FF51597"/>
    <w:multiLevelType w:val="hybridMultilevel"/>
    <w:tmpl w:val="E0A472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511F9D"/>
    <w:multiLevelType w:val="singleLevel"/>
    <w:tmpl w:val="EEE20DB2"/>
    <w:lvl w:ilvl="0">
      <w:start w:val="1"/>
      <w:numFmt w:val="lowerLetter"/>
      <w:lvlText w:val="%1)"/>
      <w:lvlJc w:val="left"/>
      <w:pPr>
        <w:tabs>
          <w:tab w:val="num" w:pos="1080"/>
        </w:tabs>
        <w:ind w:left="1080" w:hanging="540"/>
      </w:pPr>
      <w:rPr>
        <w:rFonts w:hint="default"/>
      </w:rPr>
    </w:lvl>
  </w:abstractNum>
  <w:abstractNum w:abstractNumId="7" w15:restartNumberingAfterBreak="0">
    <w:nsid w:val="73862EC6"/>
    <w:multiLevelType w:val="hybridMultilevel"/>
    <w:tmpl w:val="2FF05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P9F0jSjz0RZPs87yI8H1VewIxgza51lhbjIO68EbIOvxY3NowUmDAPcziQI0h5xtZ+j6AcKJnWhHyo3jwFFEQ==" w:salt="rfVdTF4TbhlaAKzugFASYA=="/>
  <w:defaultTabStop w:val="720"/>
  <w:drawingGridHorizontalSpacing w:val="110"/>
  <w:displayHorizontalDrawingGridEvery w:val="2"/>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3E"/>
    <w:rsid w:val="00000AE9"/>
    <w:rsid w:val="0000308A"/>
    <w:rsid w:val="000066C2"/>
    <w:rsid w:val="00023D7A"/>
    <w:rsid w:val="000317D1"/>
    <w:rsid w:val="0004344D"/>
    <w:rsid w:val="00055363"/>
    <w:rsid w:val="00062B3E"/>
    <w:rsid w:val="000A215E"/>
    <w:rsid w:val="000B22E1"/>
    <w:rsid w:val="000C2878"/>
    <w:rsid w:val="00104339"/>
    <w:rsid w:val="00117FD2"/>
    <w:rsid w:val="00124E92"/>
    <w:rsid w:val="0012645B"/>
    <w:rsid w:val="0014167C"/>
    <w:rsid w:val="00162357"/>
    <w:rsid w:val="001C02C8"/>
    <w:rsid w:val="001C26C4"/>
    <w:rsid w:val="001D4E1E"/>
    <w:rsid w:val="001F1F81"/>
    <w:rsid w:val="002031BD"/>
    <w:rsid w:val="00221177"/>
    <w:rsid w:val="00275A3A"/>
    <w:rsid w:val="0028684C"/>
    <w:rsid w:val="00293619"/>
    <w:rsid w:val="00295DD4"/>
    <w:rsid w:val="002C6FFE"/>
    <w:rsid w:val="00330592"/>
    <w:rsid w:val="00332E88"/>
    <w:rsid w:val="003513B4"/>
    <w:rsid w:val="003673CD"/>
    <w:rsid w:val="00374389"/>
    <w:rsid w:val="00393978"/>
    <w:rsid w:val="0039706B"/>
    <w:rsid w:val="003A5F86"/>
    <w:rsid w:val="003C7487"/>
    <w:rsid w:val="004074D5"/>
    <w:rsid w:val="00472365"/>
    <w:rsid w:val="004960C1"/>
    <w:rsid w:val="004B5AB1"/>
    <w:rsid w:val="004C5C7E"/>
    <w:rsid w:val="004D1D1B"/>
    <w:rsid w:val="004E5D7E"/>
    <w:rsid w:val="004F6E04"/>
    <w:rsid w:val="0051625B"/>
    <w:rsid w:val="00524EB2"/>
    <w:rsid w:val="00590B3E"/>
    <w:rsid w:val="00700952"/>
    <w:rsid w:val="00707524"/>
    <w:rsid w:val="007113F9"/>
    <w:rsid w:val="007228D7"/>
    <w:rsid w:val="00745A2C"/>
    <w:rsid w:val="00753069"/>
    <w:rsid w:val="007650B7"/>
    <w:rsid w:val="00767637"/>
    <w:rsid w:val="0077006E"/>
    <w:rsid w:val="007739A0"/>
    <w:rsid w:val="007A2251"/>
    <w:rsid w:val="007A735F"/>
    <w:rsid w:val="007E4820"/>
    <w:rsid w:val="0082450B"/>
    <w:rsid w:val="00824A05"/>
    <w:rsid w:val="008848E6"/>
    <w:rsid w:val="008F66F8"/>
    <w:rsid w:val="00905849"/>
    <w:rsid w:val="00961A8B"/>
    <w:rsid w:val="00981010"/>
    <w:rsid w:val="0099387E"/>
    <w:rsid w:val="009E36E7"/>
    <w:rsid w:val="00A022CE"/>
    <w:rsid w:val="00A251FD"/>
    <w:rsid w:val="00A82189"/>
    <w:rsid w:val="00A95CFC"/>
    <w:rsid w:val="00A96DBF"/>
    <w:rsid w:val="00AB79F1"/>
    <w:rsid w:val="00AD30AB"/>
    <w:rsid w:val="00B0143C"/>
    <w:rsid w:val="00B101ED"/>
    <w:rsid w:val="00B1671E"/>
    <w:rsid w:val="00B456F5"/>
    <w:rsid w:val="00B97423"/>
    <w:rsid w:val="00BA17C5"/>
    <w:rsid w:val="00BA781F"/>
    <w:rsid w:val="00BD28CD"/>
    <w:rsid w:val="00C5058F"/>
    <w:rsid w:val="00C64216"/>
    <w:rsid w:val="00C66058"/>
    <w:rsid w:val="00C73222"/>
    <w:rsid w:val="00C807E0"/>
    <w:rsid w:val="00CC3B5F"/>
    <w:rsid w:val="00CD5891"/>
    <w:rsid w:val="00CF240B"/>
    <w:rsid w:val="00D062BD"/>
    <w:rsid w:val="00D52278"/>
    <w:rsid w:val="00D72899"/>
    <w:rsid w:val="00D8726E"/>
    <w:rsid w:val="00D91B33"/>
    <w:rsid w:val="00D921F5"/>
    <w:rsid w:val="00DC01F7"/>
    <w:rsid w:val="00DC353F"/>
    <w:rsid w:val="00DC419D"/>
    <w:rsid w:val="00DE77B9"/>
    <w:rsid w:val="00E4037B"/>
    <w:rsid w:val="00E525E1"/>
    <w:rsid w:val="00E65935"/>
    <w:rsid w:val="00E93912"/>
    <w:rsid w:val="00E95E2A"/>
    <w:rsid w:val="00EA021E"/>
    <w:rsid w:val="00ED26E8"/>
    <w:rsid w:val="00F47916"/>
    <w:rsid w:val="00F5551B"/>
    <w:rsid w:val="00FB4BB9"/>
    <w:rsid w:val="00FC7089"/>
    <w:rsid w:val="00FD14CE"/>
    <w:rsid w:val="00FD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3553"/>
    <o:shapelayout v:ext="edit">
      <o:idmap v:ext="edit" data="1"/>
    </o:shapelayout>
  </w:shapeDefaults>
  <w:decimalSymbol w:val="."/>
  <w:listSeparator w:val=","/>
  <w14:docId w14:val="55786198"/>
  <w15:chartTrackingRefBased/>
  <w15:docId w15:val="{EAA020BD-E748-4FCC-829A-20215551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paragraph" w:styleId="Heading5">
    <w:name w:val="heading 5"/>
    <w:basedOn w:val="Normal"/>
    <w:next w:val="Normal"/>
    <w:qFormat/>
    <w:pPr>
      <w:keepNext/>
      <w:tabs>
        <w:tab w:val="left" w:pos="547"/>
        <w:tab w:val="left" w:pos="1080"/>
        <w:tab w:val="left" w:pos="1440"/>
        <w:tab w:val="left" w:pos="4507"/>
        <w:tab w:val="left" w:pos="7200"/>
        <w:tab w:val="left" w:pos="9000"/>
      </w:tabs>
      <w:spacing w:line="240" w:lineRule="exact"/>
      <w:ind w:firstLine="5130"/>
      <w:jc w:val="both"/>
      <w:outlineLvl w:val="4"/>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sid w:val="002031BD"/>
    <w:rPr>
      <w:color w:val="800080"/>
      <w:u w:val="single"/>
    </w:rPr>
  </w:style>
  <w:style w:type="character" w:styleId="PageNumber">
    <w:name w:val="page number"/>
    <w:basedOn w:val="DefaultParagraphFont"/>
    <w:rsid w:val="009E36E7"/>
  </w:style>
  <w:style w:type="paragraph" w:styleId="BalloonText">
    <w:name w:val="Balloon Text"/>
    <w:basedOn w:val="Normal"/>
    <w:semiHidden/>
    <w:rsid w:val="009E36E7"/>
    <w:rPr>
      <w:rFonts w:ascii="Tahoma" w:hAnsi="Tahoma" w:cs="Tahoma"/>
      <w:sz w:val="16"/>
      <w:szCs w:val="16"/>
    </w:rPr>
  </w:style>
  <w:style w:type="character" w:styleId="CommentReference">
    <w:name w:val="annotation reference"/>
    <w:semiHidden/>
    <w:rsid w:val="00A022CE"/>
    <w:rPr>
      <w:sz w:val="16"/>
      <w:szCs w:val="16"/>
    </w:rPr>
  </w:style>
  <w:style w:type="paragraph" w:styleId="CommentText">
    <w:name w:val="annotation text"/>
    <w:basedOn w:val="Normal"/>
    <w:semiHidden/>
    <w:rsid w:val="00A022CE"/>
    <w:rPr>
      <w:sz w:val="20"/>
      <w:szCs w:val="20"/>
    </w:rPr>
  </w:style>
  <w:style w:type="paragraph" w:styleId="CommentSubject">
    <w:name w:val="annotation subject"/>
    <w:basedOn w:val="CommentText"/>
    <w:next w:val="CommentText"/>
    <w:semiHidden/>
    <w:rsid w:val="00A022CE"/>
    <w:rPr>
      <w:b/>
      <w:bCs/>
    </w:rPr>
  </w:style>
  <w:style w:type="paragraph" w:styleId="ListParagraph">
    <w:name w:val="List Paragraph"/>
    <w:basedOn w:val="Normal"/>
    <w:uiPriority w:val="34"/>
    <w:qFormat/>
    <w:rsid w:val="00981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C9D37-F133-4B8F-B9E6-B662184A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5567</Characters>
  <Application>Microsoft Office Word</Application>
  <DocSecurity>8</DocSecurity>
  <Lines>46</Lines>
  <Paragraphs>12</Paragraphs>
  <ScaleCrop>false</ScaleCrop>
  <HeadingPairs>
    <vt:vector size="2" baseType="variant">
      <vt:variant>
        <vt:lpstr>Title</vt:lpstr>
      </vt:variant>
      <vt:variant>
        <vt:i4>1</vt:i4>
      </vt:variant>
    </vt:vector>
  </HeadingPairs>
  <TitlesOfParts>
    <vt:vector size="1" baseType="lpstr">
      <vt:lpstr>Release of BOCES students in attendance at programs housed in buildings under the administrative control of BOCES component sc</vt:lpstr>
    </vt:vector>
  </TitlesOfParts>
  <Company>Eastern Suffolk BOCES</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BOCES students in attendance at programs housed in buildings under the administrative control of BOCES component sc</dc:title>
  <dc:subject/>
  <dc:creator>Pamela  Arrasate</dc:creator>
  <cp:keywords/>
  <dc:description/>
  <cp:lastModifiedBy>Booker, Regina</cp:lastModifiedBy>
  <cp:revision>2</cp:revision>
  <cp:lastPrinted>2025-08-04T19:39:00Z</cp:lastPrinted>
  <dcterms:created xsi:type="dcterms:W3CDTF">2025-08-04T19:42:00Z</dcterms:created>
  <dcterms:modified xsi:type="dcterms:W3CDTF">2025-08-04T19:42:00Z</dcterms:modified>
</cp:coreProperties>
</file>