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A575" w14:textId="73938981" w:rsidR="00E0052E" w:rsidRPr="00E0052E" w:rsidRDefault="00E0052E" w:rsidP="00E0052E">
      <w:pPr>
        <w:tabs>
          <w:tab w:val="left" w:pos="540"/>
        </w:tabs>
        <w:jc w:val="both"/>
        <w:rPr>
          <w:bCs/>
        </w:rPr>
      </w:pPr>
      <w:r>
        <w:rPr>
          <w:bCs/>
        </w:rPr>
        <w:t>Eastern Suffolk BOCES</w:t>
      </w:r>
      <w:r w:rsidRPr="00E0052E">
        <w:rPr>
          <w:bCs/>
        </w:rPr>
        <w:t xml:space="preserve"> is committed to ensuring that all students have equal and uninterrupted access to a free public education and are able to learn in a safe, welcoming, and inclusive  environment regardless of their actual or perceived immigration status, citizenship, nationality, or country of origin, or that of their parents or guardians.</w:t>
      </w:r>
    </w:p>
    <w:p w14:paraId="2A4440FD" w14:textId="77777777" w:rsidR="00E0052E" w:rsidRPr="00E0052E" w:rsidRDefault="00E0052E" w:rsidP="00E0052E">
      <w:pPr>
        <w:tabs>
          <w:tab w:val="left" w:pos="540"/>
        </w:tabs>
        <w:jc w:val="both"/>
        <w:rPr>
          <w:bCs/>
        </w:rPr>
      </w:pPr>
    </w:p>
    <w:p w14:paraId="01ABDB59" w14:textId="2705522F" w:rsidR="00873697" w:rsidRPr="00E0052E" w:rsidRDefault="00E0052E" w:rsidP="00E0052E">
      <w:pPr>
        <w:tabs>
          <w:tab w:val="left" w:pos="540"/>
        </w:tabs>
        <w:jc w:val="both"/>
        <w:rPr>
          <w:bCs/>
        </w:rPr>
      </w:pPr>
      <w:r>
        <w:rPr>
          <w:bCs/>
        </w:rPr>
        <w:t>ESBOCES</w:t>
      </w:r>
      <w:r w:rsidRPr="00E0052E">
        <w:rPr>
          <w:bCs/>
        </w:rPr>
        <w:t xml:space="preserve"> recognizes the rights afforded to all students under federal and state law, including New York Education Law Section 3201-b, and will maintain practices designed to protect students and families from unlawful discrimination, unauthorized disclosure of information, and unnecessary disruptions to a student's educational program based on immigration status. </w:t>
      </w:r>
      <w:r w:rsidR="008A031C">
        <w:rPr>
          <w:bCs/>
        </w:rPr>
        <w:t>ESBOCES</w:t>
      </w:r>
      <w:r w:rsidRPr="00E0052E">
        <w:rPr>
          <w:bCs/>
        </w:rPr>
        <w:t xml:space="preserve"> will work collaboratively with students, families, legal counsel, and governmental agencies, as appropriate, to ensure compliance with applicable law.</w:t>
      </w:r>
    </w:p>
    <w:p w14:paraId="390A8EB1" w14:textId="7872320A" w:rsidR="00E71E3C" w:rsidRDefault="00E71E3C" w:rsidP="00E71E3C">
      <w:pPr>
        <w:tabs>
          <w:tab w:val="left" w:pos="540"/>
        </w:tabs>
        <w:jc w:val="both"/>
        <w:rPr>
          <w:bCs/>
        </w:rPr>
      </w:pPr>
    </w:p>
    <w:p w14:paraId="312C9A8A" w14:textId="77777777" w:rsidR="008A031C" w:rsidRPr="008A031C" w:rsidRDefault="008A031C" w:rsidP="008A031C">
      <w:pPr>
        <w:tabs>
          <w:tab w:val="left" w:pos="540"/>
        </w:tabs>
        <w:jc w:val="both"/>
        <w:rPr>
          <w:b/>
        </w:rPr>
      </w:pPr>
      <w:r w:rsidRPr="008A031C">
        <w:rPr>
          <w:b/>
        </w:rPr>
        <w:t>Immigrant Student Rights Liaison</w:t>
      </w:r>
    </w:p>
    <w:p w14:paraId="17316D76" w14:textId="77777777" w:rsidR="008A031C" w:rsidRPr="008A031C" w:rsidRDefault="008A031C" w:rsidP="008A031C">
      <w:pPr>
        <w:tabs>
          <w:tab w:val="left" w:pos="540"/>
        </w:tabs>
        <w:jc w:val="both"/>
        <w:rPr>
          <w:bCs/>
        </w:rPr>
      </w:pPr>
    </w:p>
    <w:p w14:paraId="4FF695C1" w14:textId="0C28C0EA" w:rsidR="008A031C" w:rsidRPr="00E0052E" w:rsidRDefault="008A031C" w:rsidP="008A031C">
      <w:pPr>
        <w:tabs>
          <w:tab w:val="left" w:pos="540"/>
        </w:tabs>
        <w:jc w:val="both"/>
        <w:rPr>
          <w:bCs/>
        </w:rPr>
      </w:pPr>
      <w:r>
        <w:rPr>
          <w:bCs/>
        </w:rPr>
        <w:t>ESBOCES</w:t>
      </w:r>
      <w:r w:rsidRPr="008A031C">
        <w:rPr>
          <w:bCs/>
        </w:rPr>
        <w:t xml:space="preserve"> Immigrant Student Rights Liaison is responsible </w:t>
      </w:r>
      <w:r w:rsidR="00BC63EF">
        <w:rPr>
          <w:bCs/>
        </w:rPr>
        <w:t xml:space="preserve">for </w:t>
      </w:r>
      <w:r w:rsidRPr="008A031C">
        <w:rPr>
          <w:bCs/>
        </w:rPr>
        <w:t xml:space="preserve">reviewing immigration authorities' requests to enter </w:t>
      </w:r>
      <w:r>
        <w:rPr>
          <w:bCs/>
        </w:rPr>
        <w:t xml:space="preserve">ESBOCES </w:t>
      </w:r>
      <w:r w:rsidRPr="008A031C">
        <w:rPr>
          <w:bCs/>
        </w:rPr>
        <w:t xml:space="preserve">property or take custody of a student, as well as notifying parents or legal guardians of their legal rights and protections </w:t>
      </w:r>
      <w:r>
        <w:rPr>
          <w:bCs/>
        </w:rPr>
        <w:t>ESBOCES</w:t>
      </w:r>
      <w:r w:rsidRPr="008A031C">
        <w:rPr>
          <w:bCs/>
        </w:rPr>
        <w:t xml:space="preserve"> has designated the following person to act as its Immigrant Student Rights Liaison:</w:t>
      </w:r>
    </w:p>
    <w:p w14:paraId="65110055" w14:textId="77777777" w:rsidR="00873697" w:rsidRDefault="00873697" w:rsidP="00E71E3C">
      <w:pPr>
        <w:tabs>
          <w:tab w:val="left" w:pos="540"/>
        </w:tabs>
        <w:jc w:val="both"/>
      </w:pPr>
    </w:p>
    <w:p w14:paraId="58469A2A" w14:textId="77777777" w:rsidR="00873697" w:rsidRDefault="00873697" w:rsidP="00E71E3C">
      <w:pPr>
        <w:tabs>
          <w:tab w:val="left" w:pos="540"/>
        </w:tabs>
        <w:jc w:val="both"/>
      </w:pPr>
    </w:p>
    <w:p w14:paraId="0AAC7152" w14:textId="77777777" w:rsidR="00383C21" w:rsidRPr="00383C21" w:rsidRDefault="00383C21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  <w:r w:rsidRPr="00383C21">
        <w:rPr>
          <w:rFonts w:eastAsia="Calibri"/>
          <w:color w:val="000000"/>
          <w:szCs w:val="24"/>
        </w:rPr>
        <w:t>Claudy Damus-Makelele</w:t>
      </w:r>
    </w:p>
    <w:p w14:paraId="14840C5E" w14:textId="77777777" w:rsidR="00383C21" w:rsidRPr="00383C21" w:rsidRDefault="00383C21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  <w:r w:rsidRPr="00383C21">
        <w:rPr>
          <w:rFonts w:eastAsia="Calibri"/>
          <w:color w:val="000000"/>
          <w:szCs w:val="24"/>
        </w:rPr>
        <w:t xml:space="preserve">Associate Superintendent for Educational Services </w:t>
      </w:r>
    </w:p>
    <w:p w14:paraId="28DB20C1" w14:textId="77777777" w:rsidR="00383C21" w:rsidRPr="00383C21" w:rsidRDefault="00383C21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  <w:r w:rsidRPr="00383C21">
        <w:rPr>
          <w:rFonts w:eastAsia="Calibri"/>
          <w:color w:val="000000"/>
          <w:szCs w:val="24"/>
        </w:rPr>
        <w:t>201 Sunrise Highway, Patchogue, NY 11772</w:t>
      </w:r>
    </w:p>
    <w:p w14:paraId="79846533" w14:textId="77777777" w:rsidR="00383C21" w:rsidRPr="00383C21" w:rsidRDefault="00383C21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  <w:r w:rsidRPr="00383C21">
        <w:rPr>
          <w:rFonts w:eastAsia="Calibri"/>
          <w:color w:val="000000"/>
          <w:szCs w:val="24"/>
        </w:rPr>
        <w:t>(631) 687-3056</w:t>
      </w:r>
    </w:p>
    <w:p w14:paraId="27951C92" w14:textId="75E603C8" w:rsidR="00873697" w:rsidRDefault="00315E1C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  <w:hyperlink r:id="rId7" w:history="1">
        <w:r w:rsidR="00383C21" w:rsidRPr="00DA4F51">
          <w:rPr>
            <w:rStyle w:val="Hyperlink"/>
            <w:rFonts w:eastAsia="Calibri"/>
            <w:szCs w:val="24"/>
          </w:rPr>
          <w:t>cdamus@esboces.org</w:t>
        </w:r>
      </w:hyperlink>
    </w:p>
    <w:p w14:paraId="63AB50EF" w14:textId="77777777" w:rsidR="00383C21" w:rsidRDefault="00383C21" w:rsidP="00383C21">
      <w:pPr>
        <w:tabs>
          <w:tab w:val="left" w:pos="540"/>
        </w:tabs>
        <w:jc w:val="both"/>
        <w:rPr>
          <w:rFonts w:eastAsia="Calibri"/>
          <w:color w:val="000000"/>
          <w:szCs w:val="24"/>
        </w:rPr>
      </w:pPr>
    </w:p>
    <w:p w14:paraId="1E75C251" w14:textId="77777777" w:rsidR="00873697" w:rsidRDefault="00873697" w:rsidP="00E71E3C">
      <w:pPr>
        <w:tabs>
          <w:tab w:val="left" w:pos="540"/>
        </w:tabs>
        <w:jc w:val="both"/>
      </w:pPr>
    </w:p>
    <w:p w14:paraId="3029C8F6" w14:textId="77777777" w:rsidR="008A031C" w:rsidRPr="002116B1" w:rsidRDefault="008A031C" w:rsidP="008A031C">
      <w:pPr>
        <w:tabs>
          <w:tab w:val="left" w:pos="540"/>
        </w:tabs>
        <w:jc w:val="both"/>
        <w:rPr>
          <w:b/>
          <w:bCs/>
        </w:rPr>
      </w:pPr>
      <w:r w:rsidRPr="002116B1">
        <w:rPr>
          <w:b/>
          <w:bCs/>
        </w:rPr>
        <w:t xml:space="preserve">Protection of Student Information and Educational Access </w:t>
      </w:r>
    </w:p>
    <w:p w14:paraId="4E0F5444" w14:textId="77777777" w:rsidR="008A031C" w:rsidRDefault="008A031C" w:rsidP="008A031C">
      <w:pPr>
        <w:tabs>
          <w:tab w:val="left" w:pos="540"/>
        </w:tabs>
        <w:jc w:val="both"/>
      </w:pPr>
    </w:p>
    <w:p w14:paraId="3D2098CF" w14:textId="79D39F9E" w:rsidR="008A031C" w:rsidRPr="002116B1" w:rsidRDefault="008A031C" w:rsidP="008A031C">
      <w:pPr>
        <w:tabs>
          <w:tab w:val="left" w:pos="540"/>
        </w:tabs>
        <w:jc w:val="both"/>
        <w:rPr>
          <w:u w:val="single"/>
        </w:rPr>
      </w:pPr>
      <w:r w:rsidRPr="002116B1">
        <w:rPr>
          <w:u w:val="single"/>
        </w:rPr>
        <w:t xml:space="preserve">Restricting the Use of </w:t>
      </w:r>
      <w:r w:rsidR="002116B1">
        <w:rPr>
          <w:u w:val="single"/>
        </w:rPr>
        <w:t>ESBOCES</w:t>
      </w:r>
      <w:r w:rsidRPr="002116B1">
        <w:rPr>
          <w:u w:val="single"/>
        </w:rPr>
        <w:t xml:space="preserve"> Resources and Sharing Information</w:t>
      </w:r>
    </w:p>
    <w:p w14:paraId="26930A74" w14:textId="77777777" w:rsidR="008A031C" w:rsidRDefault="008A031C" w:rsidP="008A031C">
      <w:pPr>
        <w:tabs>
          <w:tab w:val="left" w:pos="540"/>
        </w:tabs>
        <w:jc w:val="both"/>
      </w:pPr>
    </w:p>
    <w:p w14:paraId="7204C207" w14:textId="093B3993" w:rsidR="008A031C" w:rsidRDefault="002116B1" w:rsidP="008A031C">
      <w:pPr>
        <w:tabs>
          <w:tab w:val="left" w:pos="540"/>
        </w:tabs>
        <w:jc w:val="both"/>
      </w:pPr>
      <w:r>
        <w:t>ESBOCES</w:t>
      </w:r>
      <w:r w:rsidR="008A031C">
        <w:t xml:space="preserve"> personnel are prohibited from:</w:t>
      </w:r>
    </w:p>
    <w:p w14:paraId="3B948818" w14:textId="77777777" w:rsidR="008A031C" w:rsidRDefault="008A031C" w:rsidP="008A031C">
      <w:pPr>
        <w:tabs>
          <w:tab w:val="left" w:pos="540"/>
        </w:tabs>
        <w:jc w:val="both"/>
      </w:pPr>
    </w:p>
    <w:p w14:paraId="4C35DCCE" w14:textId="24B0DAF9" w:rsidR="008A031C" w:rsidRDefault="008A031C" w:rsidP="002116B1">
      <w:pPr>
        <w:ind w:left="720" w:hanging="360"/>
        <w:jc w:val="both"/>
      </w:pPr>
      <w:r>
        <w:t xml:space="preserve">a. </w:t>
      </w:r>
      <w:r>
        <w:tab/>
        <w:t xml:space="preserve">Using </w:t>
      </w:r>
      <w:r w:rsidR="002116B1">
        <w:t xml:space="preserve">ESBOCES </w:t>
      </w:r>
      <w:r>
        <w:t>resources for immigration enforcement purposes;</w:t>
      </w:r>
    </w:p>
    <w:p w14:paraId="4964ADBE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5668244A" w14:textId="1BF70E10" w:rsidR="002116B1" w:rsidRDefault="008A031C" w:rsidP="002116B1">
      <w:pPr>
        <w:ind w:left="720" w:hanging="360"/>
        <w:jc w:val="both"/>
      </w:pPr>
      <w:r>
        <w:t xml:space="preserve">b. </w:t>
      </w:r>
      <w:r w:rsidR="002116B1">
        <w:tab/>
      </w:r>
      <w:r>
        <w:t>Disclosing, or threatening to disclose, information or records about actual or perceived</w:t>
      </w:r>
    </w:p>
    <w:p w14:paraId="366A22DF" w14:textId="28444DA7" w:rsidR="008A031C" w:rsidRDefault="002116B1" w:rsidP="002116B1">
      <w:pPr>
        <w:ind w:left="720" w:hanging="360"/>
        <w:jc w:val="both"/>
      </w:pPr>
      <w:r>
        <w:tab/>
      </w:r>
      <w:r w:rsidR="008A031C">
        <w:t>citizenship or immigration status of a student or student's family, subject to the exceptions listed below;</w:t>
      </w:r>
    </w:p>
    <w:p w14:paraId="20C89E7A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4B748383" w14:textId="7E29070B" w:rsidR="008A031C" w:rsidRDefault="008A031C" w:rsidP="002116B1">
      <w:pPr>
        <w:tabs>
          <w:tab w:val="left" w:pos="540"/>
        </w:tabs>
        <w:ind w:left="720" w:hanging="360"/>
        <w:jc w:val="both"/>
      </w:pPr>
      <w:r>
        <w:t>c.</w:t>
      </w:r>
      <w:r>
        <w:tab/>
      </w:r>
      <w:r w:rsidR="002116B1">
        <w:tab/>
      </w:r>
      <w:r>
        <w:t>Inquiring, or collecting information, about a student or student's family's citizenship, immigration status, nationality, or country of origin, subject to the exceptions listed below;</w:t>
      </w:r>
    </w:p>
    <w:p w14:paraId="4FE62695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4B6314D8" w14:textId="5D480E3E" w:rsidR="008A031C" w:rsidRDefault="008A031C" w:rsidP="002116B1">
      <w:pPr>
        <w:tabs>
          <w:tab w:val="left" w:pos="540"/>
        </w:tabs>
        <w:ind w:left="720" w:hanging="360"/>
        <w:jc w:val="both"/>
      </w:pPr>
      <w:r>
        <w:lastRenderedPageBreak/>
        <w:t>d</w:t>
      </w:r>
      <w:r w:rsidR="002116B1">
        <w:t>.</w:t>
      </w:r>
      <w:r>
        <w:tab/>
        <w:t>Disclosing to employees of an immigration authority personally identifiable information, including name, social security number, physical description, associated addresses, phone number, financial/medical info, place of employment of a student or family, subject to the exceptions listed below;</w:t>
      </w:r>
    </w:p>
    <w:p w14:paraId="33237FD5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73EBCE4A" w14:textId="1538C439" w:rsidR="008A031C" w:rsidRDefault="008A031C" w:rsidP="002116B1">
      <w:pPr>
        <w:tabs>
          <w:tab w:val="left" w:pos="540"/>
        </w:tabs>
        <w:ind w:left="720" w:hanging="360"/>
        <w:jc w:val="both"/>
      </w:pPr>
      <w:r>
        <w:t>e</w:t>
      </w:r>
      <w:r w:rsidR="002116B1">
        <w:t>.</w:t>
      </w:r>
      <w:r>
        <w:tab/>
        <w:t xml:space="preserve">Designating immigration status, citizenship, nationality, or national origin as "directory information"; </w:t>
      </w:r>
    </w:p>
    <w:p w14:paraId="3855EAC3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531C1AAC" w14:textId="47D44879" w:rsidR="008A031C" w:rsidRDefault="008A031C" w:rsidP="002116B1">
      <w:pPr>
        <w:tabs>
          <w:tab w:val="left" w:pos="540"/>
        </w:tabs>
        <w:ind w:left="720" w:hanging="360"/>
        <w:jc w:val="both"/>
      </w:pPr>
      <w:r>
        <w:t>f</w:t>
      </w:r>
      <w:r w:rsidR="002116B1">
        <w:t>.</w:t>
      </w:r>
      <w:r>
        <w:tab/>
      </w:r>
      <w:r w:rsidR="002116B1">
        <w:tab/>
      </w:r>
      <w:r>
        <w:t>Using registration and enrollment requirements or procedures that have the intent or effect of delaying or denying the enrollment of non-citizen students, including delaying the enrollment and attendance in class of students if they cannot immediately provide all documents required for registration, including proofs of residency and age;</w:t>
      </w:r>
    </w:p>
    <w:p w14:paraId="78381E89" w14:textId="77777777" w:rsidR="008A031C" w:rsidRDefault="008A031C" w:rsidP="002116B1">
      <w:pPr>
        <w:tabs>
          <w:tab w:val="left" w:pos="540"/>
        </w:tabs>
        <w:ind w:left="720" w:hanging="360"/>
        <w:jc w:val="both"/>
      </w:pPr>
    </w:p>
    <w:p w14:paraId="26AC5686" w14:textId="698FAC5D" w:rsidR="00873697" w:rsidRDefault="008A031C" w:rsidP="002116B1">
      <w:pPr>
        <w:tabs>
          <w:tab w:val="left" w:pos="540"/>
        </w:tabs>
        <w:ind w:left="720" w:hanging="360"/>
        <w:jc w:val="both"/>
      </w:pPr>
      <w:r>
        <w:t>g</w:t>
      </w:r>
      <w:r w:rsidR="002116B1">
        <w:t>.</w:t>
      </w:r>
      <w:r>
        <w:tab/>
        <w:t>Implementing policies, procedures, practices, or actions that have the intent or effect of deterring a student from participating in or denying a student the benefits of programs or activities, or that exclude parents or guardians from participating in parental engagement activities, on account of perceived or actual citizenship or immigration status.</w:t>
      </w:r>
    </w:p>
    <w:p w14:paraId="3C8015E4" w14:textId="77777777" w:rsidR="00873697" w:rsidRDefault="00873697" w:rsidP="00E71E3C">
      <w:pPr>
        <w:tabs>
          <w:tab w:val="left" w:pos="540"/>
        </w:tabs>
        <w:jc w:val="both"/>
      </w:pPr>
    </w:p>
    <w:p w14:paraId="18D4A30C" w14:textId="77777777" w:rsidR="00873697" w:rsidRDefault="00873697" w:rsidP="00E71E3C">
      <w:pPr>
        <w:tabs>
          <w:tab w:val="left" w:pos="540"/>
        </w:tabs>
        <w:jc w:val="both"/>
      </w:pPr>
    </w:p>
    <w:p w14:paraId="307FC752" w14:textId="3D98D0C5" w:rsidR="00873697" w:rsidRDefault="002116B1" w:rsidP="00E71E3C">
      <w:pPr>
        <w:tabs>
          <w:tab w:val="left" w:pos="540"/>
        </w:tabs>
        <w:jc w:val="both"/>
      </w:pPr>
      <w:r w:rsidRPr="002116B1">
        <w:t>Exceptions to these prohibitions exist where disclosure is required by law, including, but not limited to:</w:t>
      </w:r>
    </w:p>
    <w:p w14:paraId="310E64F7" w14:textId="77777777" w:rsidR="00C3216E" w:rsidRDefault="00C3216E" w:rsidP="00E71E3C">
      <w:pPr>
        <w:tabs>
          <w:tab w:val="left" w:pos="540"/>
        </w:tabs>
        <w:jc w:val="both"/>
      </w:pPr>
    </w:p>
    <w:p w14:paraId="54034FE4" w14:textId="1B3402FC" w:rsidR="002116B1" w:rsidRDefault="002116B1" w:rsidP="002116B1">
      <w:pPr>
        <w:ind w:left="720" w:hanging="360"/>
        <w:jc w:val="both"/>
      </w:pPr>
      <w:r>
        <w:t>a.</w:t>
      </w:r>
      <w:r>
        <w:tab/>
        <w:t xml:space="preserve">Complying with a federal judicial warrant or court order signed by a Federal U.S. District Court or magistrate judge; </w:t>
      </w:r>
    </w:p>
    <w:p w14:paraId="1E1CBEDD" w14:textId="77777777" w:rsidR="002116B1" w:rsidRDefault="002116B1" w:rsidP="002116B1">
      <w:pPr>
        <w:tabs>
          <w:tab w:val="left" w:pos="540"/>
        </w:tabs>
        <w:ind w:left="360" w:hanging="360"/>
        <w:jc w:val="both"/>
      </w:pPr>
    </w:p>
    <w:p w14:paraId="4FD2E061" w14:textId="7BA045F0" w:rsidR="002116B1" w:rsidRDefault="002116B1" w:rsidP="002116B1">
      <w:pPr>
        <w:tabs>
          <w:tab w:val="left" w:pos="540"/>
        </w:tabs>
        <w:ind w:left="360" w:hanging="360"/>
        <w:jc w:val="both"/>
      </w:pPr>
      <w:r>
        <w:tab/>
        <w:t>b.</w:t>
      </w:r>
      <w:r>
        <w:tab/>
        <w:t xml:space="preserve">Administering a public program or benefit requested by the family; </w:t>
      </w:r>
    </w:p>
    <w:p w14:paraId="67F6B6A3" w14:textId="77777777" w:rsidR="002116B1" w:rsidRDefault="002116B1" w:rsidP="002116B1">
      <w:pPr>
        <w:tabs>
          <w:tab w:val="left" w:pos="540"/>
        </w:tabs>
        <w:ind w:left="360" w:hanging="360"/>
        <w:jc w:val="both"/>
      </w:pPr>
    </w:p>
    <w:p w14:paraId="104418D9" w14:textId="1E651FB0" w:rsidR="00C3216E" w:rsidRDefault="002116B1" w:rsidP="002116B1">
      <w:pPr>
        <w:ind w:left="720" w:hanging="360"/>
        <w:jc w:val="both"/>
      </w:pPr>
      <w:r>
        <w:t>c.</w:t>
      </w:r>
      <w:r>
        <w:tab/>
        <w:t>Exchanging information regarding an individual's citizenship or immigration status with the United States Department of Homeland Security or any other federal, state, or local governmental entity, in compliance with law.</w:t>
      </w:r>
    </w:p>
    <w:p w14:paraId="1F79EA64" w14:textId="2FCD3D0D" w:rsidR="00C3216E" w:rsidRDefault="00C3216E" w:rsidP="00E71E3C">
      <w:pPr>
        <w:tabs>
          <w:tab w:val="left" w:pos="540"/>
        </w:tabs>
        <w:jc w:val="both"/>
      </w:pPr>
    </w:p>
    <w:p w14:paraId="6FABF735" w14:textId="3337A424" w:rsidR="002116B1" w:rsidRDefault="002116B1" w:rsidP="00E71E3C">
      <w:pPr>
        <w:tabs>
          <w:tab w:val="left" w:pos="540"/>
        </w:tabs>
        <w:jc w:val="both"/>
      </w:pPr>
    </w:p>
    <w:p w14:paraId="78A0C487" w14:textId="0155E2F8" w:rsidR="002116B1" w:rsidRPr="002116B1" w:rsidRDefault="002116B1" w:rsidP="00E71E3C">
      <w:pPr>
        <w:tabs>
          <w:tab w:val="left" w:pos="540"/>
        </w:tabs>
        <w:jc w:val="both"/>
        <w:rPr>
          <w:u w:val="single"/>
        </w:rPr>
      </w:pPr>
      <w:r w:rsidRPr="002116B1">
        <w:rPr>
          <w:u w:val="single"/>
        </w:rPr>
        <w:t xml:space="preserve">Restricting Access to </w:t>
      </w:r>
      <w:r>
        <w:rPr>
          <w:u w:val="single"/>
        </w:rPr>
        <w:t xml:space="preserve">ESBOCES </w:t>
      </w:r>
      <w:r w:rsidRPr="002116B1">
        <w:rPr>
          <w:u w:val="single"/>
        </w:rPr>
        <w:t>Property</w:t>
      </w:r>
    </w:p>
    <w:p w14:paraId="2321C297" w14:textId="77777777" w:rsidR="00C3216E" w:rsidRDefault="00C3216E" w:rsidP="00E71E3C">
      <w:pPr>
        <w:tabs>
          <w:tab w:val="left" w:pos="540"/>
        </w:tabs>
        <w:jc w:val="both"/>
      </w:pPr>
    </w:p>
    <w:p w14:paraId="14A2075A" w14:textId="326B7557" w:rsidR="00800954" w:rsidRDefault="00800954" w:rsidP="008561A1">
      <w:pPr>
        <w:ind w:left="360"/>
        <w:jc w:val="both"/>
      </w:pPr>
      <w:r>
        <w:t>ESBOCES personnel must not grant or facilitate access to non-public areas of ESBOCES property or facilities to any immigration authority unless presented with a valid federal judicial search or arrest warrant signed by a federal U.S. District Court or magistrate judge.</w:t>
      </w:r>
    </w:p>
    <w:p w14:paraId="5F8146EC" w14:textId="77777777" w:rsidR="00800954" w:rsidRDefault="00800954" w:rsidP="008561A1">
      <w:pPr>
        <w:ind w:left="360"/>
        <w:jc w:val="both"/>
      </w:pPr>
    </w:p>
    <w:p w14:paraId="6132E089" w14:textId="4C439B76" w:rsidR="00C3216E" w:rsidRDefault="00800954" w:rsidP="008561A1">
      <w:pPr>
        <w:ind w:left="360"/>
        <w:jc w:val="both"/>
      </w:pPr>
      <w:r>
        <w:t>Civil immigration warrants, administrative detainers, notices to appear, and other non-judicial documents do not grant sufficient authority to access non-public areas of EBOCES property.</w:t>
      </w:r>
    </w:p>
    <w:p w14:paraId="77DCE51F" w14:textId="77777777" w:rsidR="00C3216E" w:rsidRDefault="00C3216E" w:rsidP="00E71E3C">
      <w:pPr>
        <w:tabs>
          <w:tab w:val="left" w:pos="540"/>
        </w:tabs>
        <w:jc w:val="both"/>
      </w:pPr>
    </w:p>
    <w:p w14:paraId="704ED20A" w14:textId="5D5237C4" w:rsidR="00C3216E" w:rsidRDefault="00800954" w:rsidP="00800954">
      <w:pPr>
        <w:tabs>
          <w:tab w:val="left" w:pos="540"/>
        </w:tabs>
        <w:ind w:firstLine="360"/>
        <w:jc w:val="both"/>
      </w:pPr>
      <w:r>
        <w:t>ESBOCES</w:t>
      </w:r>
      <w:r w:rsidRPr="00800954">
        <w:t xml:space="preserve"> personnel are prohibited from:</w:t>
      </w:r>
    </w:p>
    <w:p w14:paraId="1ADCCC89" w14:textId="77777777" w:rsidR="00C3216E" w:rsidRDefault="00C3216E" w:rsidP="00E71E3C">
      <w:pPr>
        <w:tabs>
          <w:tab w:val="left" w:pos="540"/>
        </w:tabs>
        <w:jc w:val="both"/>
      </w:pPr>
    </w:p>
    <w:p w14:paraId="239F63D6" w14:textId="6210B780" w:rsidR="00C3216E" w:rsidRDefault="00800954" w:rsidP="00800954">
      <w:pPr>
        <w:ind w:left="720" w:hanging="360"/>
        <w:jc w:val="both"/>
      </w:pPr>
      <w:r>
        <w:t>a.</w:t>
      </w:r>
      <w:r>
        <w:tab/>
      </w:r>
      <w:r w:rsidRPr="00800954">
        <w:t>Granting permission for or facilitating the release, transfer, surrender, escort of or delivery of a student into the custody of an immigration authority solely because a parent or legal guardian has been arrested, detained, or taken into federal custody, subject to the exceptions listed below;</w:t>
      </w:r>
    </w:p>
    <w:p w14:paraId="365C89A2" w14:textId="1718E76B" w:rsidR="00800954" w:rsidRDefault="00800954" w:rsidP="00800954">
      <w:pPr>
        <w:ind w:left="720" w:hanging="360"/>
        <w:jc w:val="both"/>
      </w:pPr>
    </w:p>
    <w:p w14:paraId="0D4E8CE0" w14:textId="77777777" w:rsidR="00800954" w:rsidRPr="00800954" w:rsidRDefault="00800954" w:rsidP="008561A1">
      <w:pPr>
        <w:ind w:left="720" w:hanging="360"/>
        <w:jc w:val="both"/>
      </w:pPr>
      <w:r>
        <w:t>b.</w:t>
      </w:r>
      <w:r>
        <w:tab/>
      </w:r>
      <w:r w:rsidRPr="00800954">
        <w:t xml:space="preserve">Releasing, transferring, surrendering, escorting, or otherwise delivering a student into the custody of an immigration authority based on a civil immigration warrant, immigration detainer, notice to appear, or other nonjudicial document; </w:t>
      </w:r>
    </w:p>
    <w:p w14:paraId="3172A600" w14:textId="7109D5B7" w:rsidR="00800954" w:rsidRDefault="00800954" w:rsidP="00800954">
      <w:pPr>
        <w:ind w:left="720" w:hanging="360"/>
        <w:jc w:val="both"/>
      </w:pPr>
      <w:r>
        <w:lastRenderedPageBreak/>
        <w:tab/>
      </w:r>
    </w:p>
    <w:p w14:paraId="2158CB5D" w14:textId="22D7825A" w:rsidR="00800954" w:rsidRDefault="00800954" w:rsidP="00800954">
      <w:pPr>
        <w:ind w:left="720" w:hanging="360"/>
        <w:jc w:val="both"/>
      </w:pPr>
      <w:r>
        <w:t>c.</w:t>
      </w:r>
      <w:r>
        <w:tab/>
      </w:r>
      <w:r w:rsidRPr="00800954">
        <w:t>Assisting immigration authorities in locating, questioning, or detaining a student, subject to the exceptions listed below;</w:t>
      </w:r>
    </w:p>
    <w:p w14:paraId="40B0697F" w14:textId="4ACC0CD2" w:rsidR="00800954" w:rsidRDefault="00800954" w:rsidP="00800954">
      <w:pPr>
        <w:ind w:left="720" w:hanging="360"/>
        <w:jc w:val="both"/>
      </w:pPr>
    </w:p>
    <w:p w14:paraId="1114AC68" w14:textId="12171DC8" w:rsidR="00800954" w:rsidRDefault="00800954" w:rsidP="00800954">
      <w:pPr>
        <w:ind w:left="720" w:hanging="360"/>
        <w:jc w:val="both"/>
      </w:pPr>
      <w:r>
        <w:t>d.</w:t>
      </w:r>
      <w:r>
        <w:tab/>
      </w:r>
      <w:r w:rsidRPr="00800954">
        <w:t>Using an immigration authority as interpreters or translators for any law enforcement matters involving individuals they interact with during the course of their employment duties.</w:t>
      </w:r>
    </w:p>
    <w:p w14:paraId="1BDE3549" w14:textId="36AEEAC4" w:rsidR="00800954" w:rsidRDefault="00800954" w:rsidP="00800954">
      <w:pPr>
        <w:ind w:left="720" w:hanging="360"/>
        <w:jc w:val="both"/>
      </w:pPr>
    </w:p>
    <w:p w14:paraId="6F713259" w14:textId="5E429BAA" w:rsidR="00800954" w:rsidRDefault="008561A1" w:rsidP="00800954">
      <w:pPr>
        <w:jc w:val="both"/>
      </w:pPr>
      <w:r w:rsidRPr="008561A1">
        <w:t>The following exceptions to these prohibitions apply when complying with applicable legal requirements, including:</w:t>
      </w:r>
    </w:p>
    <w:p w14:paraId="3C5AC0CB" w14:textId="00A30524" w:rsidR="008561A1" w:rsidRDefault="008561A1" w:rsidP="00800954">
      <w:pPr>
        <w:jc w:val="both"/>
      </w:pPr>
    </w:p>
    <w:p w14:paraId="4154103E" w14:textId="4D2FC727" w:rsidR="008561A1" w:rsidRDefault="008561A1" w:rsidP="008561A1">
      <w:pPr>
        <w:ind w:left="720" w:hanging="360"/>
        <w:jc w:val="both"/>
      </w:pPr>
      <w:r>
        <w:t>a.</w:t>
      </w:r>
      <w:r>
        <w:tab/>
      </w:r>
      <w:r w:rsidRPr="008561A1">
        <w:t xml:space="preserve">A judicial warrant or court order from a competent state or federal court explicitly authorizing the removal, detention, or assumption of custody of that student by an immigration authority; to exchange information regarding an individual's citizenship or immigration status with the United States Department of Homeland Security or any other federal, state, or local governmental entity, in compliance with law. </w:t>
      </w:r>
    </w:p>
    <w:p w14:paraId="3CF80CAB" w14:textId="130ACC5F" w:rsidR="008561A1" w:rsidRDefault="008561A1" w:rsidP="008561A1">
      <w:pPr>
        <w:ind w:left="720" w:hanging="360"/>
        <w:jc w:val="both"/>
      </w:pPr>
    </w:p>
    <w:p w14:paraId="204F2098" w14:textId="3749B03E" w:rsidR="008561A1" w:rsidRPr="008561A1" w:rsidRDefault="008561A1" w:rsidP="008561A1">
      <w:pPr>
        <w:ind w:left="720" w:hanging="360"/>
        <w:jc w:val="both"/>
      </w:pPr>
      <w:r>
        <w:t>b.</w:t>
      </w:r>
      <w:r>
        <w:tab/>
      </w:r>
      <w:r w:rsidRPr="008561A1">
        <w:t>Valid court orders or judicial warrants issued by an Article III federal judge or a federal magistrate judge (e.g., to locate, question or detain a student);</w:t>
      </w:r>
    </w:p>
    <w:p w14:paraId="0908DDF2" w14:textId="50FFFE67" w:rsidR="008561A1" w:rsidRDefault="008561A1" w:rsidP="008561A1">
      <w:pPr>
        <w:ind w:left="720" w:hanging="360"/>
        <w:jc w:val="both"/>
      </w:pPr>
    </w:p>
    <w:p w14:paraId="22900DF9" w14:textId="7AF7ACE0" w:rsidR="00C3216E" w:rsidRDefault="008561A1" w:rsidP="008561A1">
      <w:pPr>
        <w:ind w:left="720" w:hanging="360"/>
        <w:jc w:val="both"/>
      </w:pPr>
      <w:r>
        <w:t>c.</w:t>
      </w:r>
      <w:r>
        <w:tab/>
      </w:r>
      <w:r w:rsidRPr="008561A1">
        <w:t>A judicial warrant, court order, or lawful criminal investigation conducted in accordance with applicable New York State criminal law and procedure.</w:t>
      </w:r>
    </w:p>
    <w:p w14:paraId="0B74C9E6" w14:textId="77777777" w:rsidR="00C3216E" w:rsidRDefault="00C3216E" w:rsidP="00E71E3C">
      <w:pPr>
        <w:tabs>
          <w:tab w:val="left" w:pos="540"/>
        </w:tabs>
        <w:jc w:val="both"/>
      </w:pPr>
    </w:p>
    <w:p w14:paraId="1A723820" w14:textId="77777777" w:rsidR="00C3216E" w:rsidRDefault="00C3216E" w:rsidP="00E71E3C">
      <w:pPr>
        <w:tabs>
          <w:tab w:val="left" w:pos="540"/>
        </w:tabs>
        <w:jc w:val="both"/>
      </w:pPr>
    </w:p>
    <w:p w14:paraId="2ADFE69D" w14:textId="12F59686" w:rsidR="00C3216E" w:rsidRPr="008561A1" w:rsidRDefault="008561A1" w:rsidP="008561A1">
      <w:pPr>
        <w:jc w:val="both"/>
        <w:rPr>
          <w:b/>
          <w:bCs/>
        </w:rPr>
      </w:pPr>
      <w:r w:rsidRPr="008561A1">
        <w:rPr>
          <w:b/>
          <w:bCs/>
        </w:rPr>
        <w:t>Reviewing Immigration Authorities' Requests</w:t>
      </w:r>
    </w:p>
    <w:p w14:paraId="6A9ED758" w14:textId="77777777" w:rsidR="00C3216E" w:rsidRDefault="00C3216E" w:rsidP="00E71E3C">
      <w:pPr>
        <w:tabs>
          <w:tab w:val="left" w:pos="540"/>
        </w:tabs>
        <w:jc w:val="both"/>
      </w:pPr>
    </w:p>
    <w:p w14:paraId="6AB841A7" w14:textId="2ACD9D24" w:rsidR="00C3216E" w:rsidRDefault="008561A1" w:rsidP="00E71E3C">
      <w:pPr>
        <w:tabs>
          <w:tab w:val="left" w:pos="540"/>
        </w:tabs>
        <w:jc w:val="both"/>
      </w:pPr>
      <w:r w:rsidRPr="008561A1">
        <w:t xml:space="preserve">In the event </w:t>
      </w:r>
      <w:r>
        <w:t>ESBOCES</w:t>
      </w:r>
      <w:r w:rsidRPr="008561A1">
        <w:t xml:space="preserve"> receives a request from an immigration authority to enter </w:t>
      </w:r>
      <w:r>
        <w:t>ESBOCES</w:t>
      </w:r>
      <w:r w:rsidRPr="008561A1">
        <w:t xml:space="preserve"> property or take custody of a student, the Immigration Student Rights Liaison will:</w:t>
      </w:r>
    </w:p>
    <w:p w14:paraId="39BB9915" w14:textId="77777777" w:rsidR="00C3216E" w:rsidRDefault="00C3216E" w:rsidP="00E71E3C">
      <w:pPr>
        <w:tabs>
          <w:tab w:val="left" w:pos="540"/>
        </w:tabs>
        <w:jc w:val="both"/>
      </w:pPr>
    </w:p>
    <w:p w14:paraId="6CEC864E" w14:textId="77777777" w:rsidR="00C3216E" w:rsidRDefault="00C3216E" w:rsidP="00E71E3C">
      <w:pPr>
        <w:tabs>
          <w:tab w:val="left" w:pos="540"/>
        </w:tabs>
        <w:jc w:val="both"/>
      </w:pPr>
    </w:p>
    <w:p w14:paraId="48E949B5" w14:textId="602BBB0D" w:rsidR="00C3216E" w:rsidRDefault="008561A1" w:rsidP="008561A1">
      <w:pPr>
        <w:ind w:left="720" w:hanging="360"/>
        <w:jc w:val="both"/>
      </w:pPr>
      <w:r>
        <w:t>a.</w:t>
      </w:r>
      <w:r>
        <w:tab/>
      </w:r>
      <w:r w:rsidRPr="008561A1">
        <w:t xml:space="preserve">Seek guidance from an attorney for </w:t>
      </w:r>
      <w:r w:rsidR="00762AC7">
        <w:t>ESBOCES</w:t>
      </w:r>
      <w:r w:rsidRPr="008561A1">
        <w:t xml:space="preserve"> before responding to any requests from immigration authorities;</w:t>
      </w:r>
    </w:p>
    <w:p w14:paraId="2D71606E" w14:textId="718D2158" w:rsidR="008561A1" w:rsidRDefault="008561A1" w:rsidP="008561A1">
      <w:pPr>
        <w:ind w:left="720" w:hanging="360"/>
        <w:jc w:val="both"/>
      </w:pPr>
    </w:p>
    <w:p w14:paraId="10A50899" w14:textId="2B01E53E" w:rsidR="008561A1" w:rsidRDefault="008561A1" w:rsidP="008561A1">
      <w:pPr>
        <w:ind w:left="720" w:hanging="360"/>
      </w:pPr>
      <w:r>
        <w:t>b.</w:t>
      </w:r>
      <w:r>
        <w:tab/>
      </w:r>
      <w:r w:rsidRPr="008561A1">
        <w:t>Review the request to determine whether they are accompanied by a valid judicial warrant or court order issued by a federal U.S. District Court;</w:t>
      </w:r>
    </w:p>
    <w:p w14:paraId="02C44FBF" w14:textId="40340C28" w:rsidR="008561A1" w:rsidRDefault="008561A1" w:rsidP="008561A1">
      <w:pPr>
        <w:ind w:left="720" w:hanging="360"/>
      </w:pPr>
    </w:p>
    <w:p w14:paraId="27C33619" w14:textId="6C612D32" w:rsidR="008561A1" w:rsidRDefault="008561A1" w:rsidP="008561A1">
      <w:pPr>
        <w:ind w:left="720" w:hanging="360"/>
      </w:pPr>
      <w:r>
        <w:t>c.</w:t>
      </w:r>
      <w:r>
        <w:tab/>
      </w:r>
      <w:r w:rsidRPr="008561A1">
        <w:t>Notify the New York State Education Department when the request is made.</w:t>
      </w:r>
    </w:p>
    <w:p w14:paraId="670FDB1C" w14:textId="77777777" w:rsidR="008561A1" w:rsidRDefault="008561A1" w:rsidP="008561A1">
      <w:pPr>
        <w:ind w:left="720" w:hanging="360"/>
      </w:pPr>
    </w:p>
    <w:p w14:paraId="4E3EB1F4" w14:textId="563DB5FB" w:rsidR="008561A1" w:rsidRDefault="008561A1" w:rsidP="008561A1">
      <w:pPr>
        <w:ind w:left="720" w:hanging="360"/>
      </w:pPr>
    </w:p>
    <w:p w14:paraId="187B3DF2" w14:textId="5D599E93" w:rsidR="008561A1" w:rsidRPr="008561A1" w:rsidRDefault="00762AC7" w:rsidP="008561A1">
      <w:pPr>
        <w:rPr>
          <w:b/>
          <w:bCs/>
        </w:rPr>
      </w:pPr>
      <w:r>
        <w:rPr>
          <w:b/>
          <w:bCs/>
        </w:rPr>
        <w:t>ESBOCES</w:t>
      </w:r>
      <w:r w:rsidR="008561A1" w:rsidRPr="008561A1">
        <w:rPr>
          <w:b/>
          <w:bCs/>
        </w:rPr>
        <w:t xml:space="preserve"> Response in the Event a Parent or Guardian is Detained</w:t>
      </w:r>
    </w:p>
    <w:p w14:paraId="4E450E73" w14:textId="2647A289" w:rsidR="008561A1" w:rsidRDefault="008561A1" w:rsidP="008561A1">
      <w:pPr>
        <w:ind w:left="720" w:hanging="360"/>
        <w:jc w:val="both"/>
      </w:pPr>
    </w:p>
    <w:p w14:paraId="38BD89D5" w14:textId="1DB2396C" w:rsidR="00C3216E" w:rsidRDefault="008561A1" w:rsidP="00E71E3C">
      <w:pPr>
        <w:tabs>
          <w:tab w:val="left" w:pos="540"/>
        </w:tabs>
        <w:jc w:val="both"/>
      </w:pPr>
      <w:r w:rsidRPr="008561A1">
        <w:t>In the event a parent or guardian of a</w:t>
      </w:r>
      <w:r w:rsidR="00762AC7">
        <w:t>n ESBOCES</w:t>
      </w:r>
      <w:r w:rsidRPr="008561A1">
        <w:t xml:space="preserve"> student is detained by immigration authorities or fails to pick up a student as scheduled, </w:t>
      </w:r>
      <w:r w:rsidR="00762AC7">
        <w:t>ESBOCES</w:t>
      </w:r>
      <w:r w:rsidRPr="008561A1">
        <w:t xml:space="preserve"> will:</w:t>
      </w:r>
    </w:p>
    <w:p w14:paraId="4BCC0010" w14:textId="6C2B5035" w:rsidR="008561A1" w:rsidRDefault="008561A1" w:rsidP="00E71E3C">
      <w:pPr>
        <w:tabs>
          <w:tab w:val="left" w:pos="540"/>
        </w:tabs>
        <w:jc w:val="both"/>
      </w:pPr>
    </w:p>
    <w:p w14:paraId="54B0FEC2" w14:textId="5A8ED528" w:rsidR="008561A1" w:rsidRDefault="00762AC7" w:rsidP="008561A1">
      <w:pPr>
        <w:ind w:left="720" w:hanging="360"/>
        <w:jc w:val="both"/>
      </w:pPr>
      <w:r>
        <w:t>a.</w:t>
      </w:r>
      <w:r>
        <w:tab/>
      </w:r>
      <w:r w:rsidRPr="00762AC7">
        <w:t xml:space="preserve">Keep the student safely on </w:t>
      </w:r>
      <w:r>
        <w:t>ESBOCES</w:t>
      </w:r>
      <w:r w:rsidRPr="00762AC7">
        <w:t xml:space="preserve"> premises;</w:t>
      </w:r>
    </w:p>
    <w:p w14:paraId="6258AF98" w14:textId="7F5541B1" w:rsidR="00762AC7" w:rsidRDefault="00762AC7" w:rsidP="008561A1">
      <w:pPr>
        <w:ind w:left="720" w:hanging="360"/>
        <w:jc w:val="both"/>
      </w:pPr>
    </w:p>
    <w:p w14:paraId="04C61D96" w14:textId="3B3D07D7" w:rsidR="00762AC7" w:rsidRDefault="00762AC7" w:rsidP="008561A1">
      <w:pPr>
        <w:ind w:left="720" w:hanging="360"/>
        <w:jc w:val="both"/>
      </w:pPr>
      <w:r>
        <w:t>b.</w:t>
      </w:r>
      <w:r>
        <w:tab/>
      </w:r>
      <w:r w:rsidRPr="00762AC7">
        <w:t xml:space="preserve">Not contact the statewide central register for child abuse and maltreatment unless </w:t>
      </w:r>
      <w:r>
        <w:t>ESBOCES</w:t>
      </w:r>
      <w:r w:rsidRPr="00762AC7">
        <w:t xml:space="preserve"> personnel have made every reasonable effort to reach all other authorized emergency contacts</w:t>
      </w:r>
      <w:r>
        <w:t>.</w:t>
      </w:r>
    </w:p>
    <w:p w14:paraId="1B408D06" w14:textId="166EF2E1" w:rsidR="00762AC7" w:rsidRDefault="00762AC7" w:rsidP="008561A1">
      <w:pPr>
        <w:ind w:left="720" w:hanging="360"/>
        <w:jc w:val="both"/>
      </w:pPr>
    </w:p>
    <w:p w14:paraId="39685118" w14:textId="77777777" w:rsidR="00762AC7" w:rsidRDefault="00762AC7" w:rsidP="008561A1">
      <w:pPr>
        <w:ind w:left="720" w:hanging="360"/>
        <w:jc w:val="both"/>
      </w:pPr>
    </w:p>
    <w:p w14:paraId="79769F06" w14:textId="56BFA64F" w:rsidR="00762AC7" w:rsidRDefault="00762AC7" w:rsidP="008561A1">
      <w:pPr>
        <w:ind w:left="720" w:hanging="360"/>
        <w:jc w:val="both"/>
      </w:pPr>
    </w:p>
    <w:p w14:paraId="115C0BBB" w14:textId="6107CB3A" w:rsidR="00762AC7" w:rsidRDefault="00762AC7" w:rsidP="00762AC7">
      <w:pPr>
        <w:jc w:val="both"/>
      </w:pPr>
      <w:r w:rsidRPr="00762AC7">
        <w:rPr>
          <w:b/>
          <w:bCs/>
        </w:rPr>
        <w:t>References</w:t>
      </w:r>
      <w:r>
        <w:t>:</w:t>
      </w:r>
    </w:p>
    <w:p w14:paraId="030C6410" w14:textId="60B82020" w:rsidR="00762AC7" w:rsidRDefault="00762AC7" w:rsidP="00762AC7">
      <w:pPr>
        <w:pStyle w:val="ListParagraph"/>
        <w:numPr>
          <w:ilvl w:val="0"/>
          <w:numId w:val="6"/>
        </w:numPr>
        <w:jc w:val="both"/>
      </w:pPr>
      <w:r w:rsidRPr="00762AC7">
        <w:t>Education Law Section 3201-b</w:t>
      </w:r>
    </w:p>
    <w:p w14:paraId="12B56310" w14:textId="669C8B95" w:rsidR="00762AC7" w:rsidRDefault="00762AC7" w:rsidP="00762AC7">
      <w:pPr>
        <w:jc w:val="both"/>
      </w:pPr>
    </w:p>
    <w:p w14:paraId="1EA3B48A" w14:textId="30E25FE9" w:rsidR="00762AC7" w:rsidRDefault="00762AC7" w:rsidP="00762AC7">
      <w:pPr>
        <w:jc w:val="both"/>
      </w:pPr>
      <w:r w:rsidRPr="00762AC7">
        <w:t>First Adopted:</w:t>
      </w:r>
      <w:r w:rsidR="00315E1C">
        <w:tab/>
        <w:t>9/16/2026</w:t>
      </w:r>
    </w:p>
    <w:p w14:paraId="5A5D8B7E" w14:textId="77777777" w:rsidR="00C3216E" w:rsidRDefault="00C3216E" w:rsidP="00E71E3C">
      <w:pPr>
        <w:tabs>
          <w:tab w:val="left" w:pos="540"/>
        </w:tabs>
        <w:jc w:val="both"/>
      </w:pPr>
    </w:p>
    <w:p w14:paraId="51BD35D1" w14:textId="77777777" w:rsidR="00C3216E" w:rsidRDefault="00C3216E" w:rsidP="00E71E3C">
      <w:pPr>
        <w:tabs>
          <w:tab w:val="left" w:pos="540"/>
        </w:tabs>
        <w:jc w:val="both"/>
      </w:pPr>
    </w:p>
    <w:p w14:paraId="62C672FB" w14:textId="77777777" w:rsidR="00C3216E" w:rsidRDefault="00C3216E" w:rsidP="00E71E3C">
      <w:pPr>
        <w:tabs>
          <w:tab w:val="left" w:pos="540"/>
        </w:tabs>
        <w:jc w:val="both"/>
      </w:pPr>
    </w:p>
    <w:p w14:paraId="72360223" w14:textId="77777777" w:rsidR="00C3216E" w:rsidRDefault="00C3216E" w:rsidP="00E71E3C">
      <w:pPr>
        <w:tabs>
          <w:tab w:val="left" w:pos="540"/>
        </w:tabs>
        <w:jc w:val="both"/>
      </w:pPr>
    </w:p>
    <w:p w14:paraId="1CFCFBB1" w14:textId="77777777" w:rsidR="00C3216E" w:rsidRDefault="00C3216E" w:rsidP="00E71E3C">
      <w:pPr>
        <w:tabs>
          <w:tab w:val="left" w:pos="540"/>
        </w:tabs>
        <w:jc w:val="both"/>
      </w:pPr>
    </w:p>
    <w:p w14:paraId="30507C42" w14:textId="77777777" w:rsidR="00C3216E" w:rsidRDefault="00C3216E" w:rsidP="00E71E3C">
      <w:pPr>
        <w:tabs>
          <w:tab w:val="left" w:pos="540"/>
        </w:tabs>
        <w:jc w:val="both"/>
      </w:pPr>
    </w:p>
    <w:p w14:paraId="1ABBCA58" w14:textId="77777777" w:rsidR="00C3216E" w:rsidRDefault="00C3216E" w:rsidP="00E71E3C">
      <w:pPr>
        <w:tabs>
          <w:tab w:val="left" w:pos="540"/>
        </w:tabs>
        <w:jc w:val="both"/>
      </w:pPr>
    </w:p>
    <w:p w14:paraId="314E47B2" w14:textId="77777777" w:rsidR="00C3216E" w:rsidRDefault="00C3216E" w:rsidP="00E71E3C">
      <w:pPr>
        <w:tabs>
          <w:tab w:val="left" w:pos="540"/>
        </w:tabs>
        <w:jc w:val="both"/>
      </w:pPr>
    </w:p>
    <w:p w14:paraId="23213435" w14:textId="77777777" w:rsidR="00C3216E" w:rsidRDefault="00C3216E" w:rsidP="00E71E3C">
      <w:pPr>
        <w:tabs>
          <w:tab w:val="left" w:pos="540"/>
        </w:tabs>
        <w:jc w:val="both"/>
      </w:pPr>
    </w:p>
    <w:p w14:paraId="4BDCA61A" w14:textId="77777777" w:rsidR="00C3216E" w:rsidRDefault="00C3216E" w:rsidP="00E71E3C">
      <w:pPr>
        <w:tabs>
          <w:tab w:val="left" w:pos="540"/>
        </w:tabs>
        <w:jc w:val="both"/>
      </w:pPr>
    </w:p>
    <w:p w14:paraId="6ADD0CE8" w14:textId="77777777" w:rsidR="00C3216E" w:rsidRDefault="00C3216E" w:rsidP="00E71E3C">
      <w:pPr>
        <w:tabs>
          <w:tab w:val="left" w:pos="540"/>
        </w:tabs>
        <w:jc w:val="both"/>
      </w:pPr>
    </w:p>
    <w:p w14:paraId="3D451BD7" w14:textId="77777777" w:rsidR="00C3216E" w:rsidRDefault="00C3216E" w:rsidP="00E71E3C">
      <w:pPr>
        <w:tabs>
          <w:tab w:val="left" w:pos="540"/>
        </w:tabs>
        <w:jc w:val="both"/>
      </w:pPr>
    </w:p>
    <w:p w14:paraId="1F49CED0" w14:textId="77777777" w:rsidR="00C3216E" w:rsidRDefault="00C3216E" w:rsidP="00E71E3C">
      <w:pPr>
        <w:tabs>
          <w:tab w:val="left" w:pos="540"/>
        </w:tabs>
        <w:jc w:val="both"/>
      </w:pPr>
    </w:p>
    <w:p w14:paraId="6D8FD4E1" w14:textId="77777777" w:rsidR="00C3216E" w:rsidRDefault="00C3216E" w:rsidP="00E71E3C">
      <w:pPr>
        <w:tabs>
          <w:tab w:val="left" w:pos="540"/>
        </w:tabs>
        <w:jc w:val="both"/>
      </w:pPr>
    </w:p>
    <w:p w14:paraId="41E6BB57" w14:textId="77777777" w:rsidR="00C3216E" w:rsidRDefault="00C3216E" w:rsidP="00E71E3C">
      <w:pPr>
        <w:tabs>
          <w:tab w:val="left" w:pos="540"/>
        </w:tabs>
        <w:jc w:val="both"/>
      </w:pPr>
    </w:p>
    <w:p w14:paraId="4BADDF55" w14:textId="77777777" w:rsidR="00C3216E" w:rsidRDefault="00C3216E" w:rsidP="00E71E3C">
      <w:pPr>
        <w:tabs>
          <w:tab w:val="left" w:pos="540"/>
        </w:tabs>
        <w:jc w:val="both"/>
      </w:pPr>
    </w:p>
    <w:p w14:paraId="685D9AD7" w14:textId="77777777" w:rsidR="00873697" w:rsidRDefault="00873697" w:rsidP="00E71E3C">
      <w:pPr>
        <w:tabs>
          <w:tab w:val="left" w:pos="540"/>
        </w:tabs>
        <w:jc w:val="both"/>
      </w:pPr>
    </w:p>
    <w:p w14:paraId="6A0A1793" w14:textId="77777777" w:rsidR="00873697" w:rsidRDefault="00873697" w:rsidP="00E71E3C">
      <w:pPr>
        <w:tabs>
          <w:tab w:val="left" w:pos="540"/>
        </w:tabs>
        <w:jc w:val="both"/>
      </w:pPr>
    </w:p>
    <w:p w14:paraId="20374AB4" w14:textId="77777777" w:rsidR="00873697" w:rsidRDefault="00873697" w:rsidP="00E71E3C">
      <w:pPr>
        <w:tabs>
          <w:tab w:val="left" w:pos="540"/>
        </w:tabs>
        <w:jc w:val="both"/>
      </w:pPr>
    </w:p>
    <w:p w14:paraId="0439AF3D" w14:textId="77777777" w:rsidR="00873697" w:rsidRDefault="00873697" w:rsidP="00E71E3C">
      <w:pPr>
        <w:tabs>
          <w:tab w:val="left" w:pos="540"/>
        </w:tabs>
        <w:jc w:val="both"/>
      </w:pPr>
    </w:p>
    <w:p w14:paraId="50BAB6B4" w14:textId="77777777" w:rsidR="00873697" w:rsidRPr="00164253" w:rsidRDefault="00873697" w:rsidP="00164253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jc w:val="both"/>
        <w:rPr>
          <w:sz w:val="18"/>
        </w:rPr>
      </w:pPr>
    </w:p>
    <w:sectPr w:rsidR="00873697" w:rsidRPr="00164253" w:rsidSect="0068285F">
      <w:headerReference w:type="default" r:id="rId8"/>
      <w:headerReference w:type="first" r:id="rId9"/>
      <w:pgSz w:w="12240" w:h="15840" w:code="1"/>
      <w:pgMar w:top="1440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B29BC" w14:textId="77777777" w:rsidR="00A12465" w:rsidRDefault="00A12465">
      <w:r>
        <w:separator/>
      </w:r>
    </w:p>
  </w:endnote>
  <w:endnote w:type="continuationSeparator" w:id="0">
    <w:p w14:paraId="59F4CDA6" w14:textId="77777777" w:rsidR="00A12465" w:rsidRDefault="00A1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FF474" w14:textId="77777777" w:rsidR="00A12465" w:rsidRDefault="00A12465">
      <w:r>
        <w:separator/>
      </w:r>
    </w:p>
  </w:footnote>
  <w:footnote w:type="continuationSeparator" w:id="0">
    <w:p w14:paraId="48BA4C7F" w14:textId="77777777" w:rsidR="00A12465" w:rsidRDefault="00A12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8DBD6" w14:textId="492AE733" w:rsidR="00CF7117" w:rsidRDefault="00D85F2E" w:rsidP="00800954">
    <w:pPr>
      <w:pStyle w:val="Header"/>
      <w:jc w:val="right"/>
      <w:rPr>
        <w:b/>
        <w:sz w:val="20"/>
      </w:rPr>
    </w:pPr>
    <w:r w:rsidRPr="00CF7117">
      <w:rPr>
        <w:b/>
        <w:sz w:val="20"/>
      </w:rPr>
      <w:t xml:space="preserve">Policy </w:t>
    </w:r>
    <w:r w:rsidR="00800954">
      <w:rPr>
        <w:b/>
        <w:sz w:val="20"/>
      </w:rPr>
      <w:t xml:space="preserve">6132 </w:t>
    </w:r>
    <w:r w:rsidR="00CF7117" w:rsidRPr="00CF7117">
      <w:rPr>
        <w:b/>
        <w:sz w:val="20"/>
      </w:rPr>
      <w:t>–</w:t>
    </w:r>
    <w:r w:rsidR="00CF7117">
      <w:rPr>
        <w:b/>
        <w:sz w:val="20"/>
      </w:rPr>
      <w:t xml:space="preserve"> </w:t>
    </w:r>
    <w:r w:rsidR="00800954" w:rsidRPr="00800954">
      <w:rPr>
        <w:b/>
        <w:sz w:val="20"/>
      </w:rPr>
      <w:t>Safeguarding the Rights of</w:t>
    </w:r>
    <w:r w:rsidR="00800954">
      <w:rPr>
        <w:b/>
        <w:sz w:val="20"/>
      </w:rPr>
      <w:t xml:space="preserve"> </w:t>
    </w:r>
    <w:r w:rsidR="00800954" w:rsidRPr="00800954">
      <w:rPr>
        <w:b/>
        <w:sz w:val="20"/>
      </w:rPr>
      <w:t xml:space="preserve"> Immigrant Students</w:t>
    </w:r>
  </w:p>
  <w:p w14:paraId="26067EEE" w14:textId="77777777" w:rsidR="00D85F2E" w:rsidRDefault="007935D5" w:rsidP="00D85F2E">
    <w:pPr>
      <w:pStyle w:val="Header"/>
      <w:jc w:val="right"/>
      <w:rPr>
        <w:b/>
        <w:sz w:val="20"/>
      </w:rPr>
    </w:pPr>
    <w:r w:rsidRPr="007935D5">
      <w:rPr>
        <w:b/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  \* MERGEFORMAT </w:instrText>
    </w:r>
    <w:r>
      <w:rPr>
        <w:b/>
        <w:sz w:val="20"/>
      </w:rPr>
      <w:fldChar w:fldCharType="separate"/>
    </w:r>
    <w:r w:rsidR="00414455">
      <w:rPr>
        <w:b/>
        <w:noProof/>
        <w:sz w:val="20"/>
      </w:rPr>
      <w:t>2</w:t>
    </w:r>
    <w:r>
      <w:rPr>
        <w:b/>
        <w:sz w:val="20"/>
      </w:rPr>
      <w:fldChar w:fldCharType="end"/>
    </w:r>
    <w:r w:rsidRPr="007935D5">
      <w:rPr>
        <w:b/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 \* MERGEFORMAT </w:instrText>
    </w:r>
    <w:r>
      <w:rPr>
        <w:b/>
        <w:sz w:val="20"/>
      </w:rPr>
      <w:fldChar w:fldCharType="separate"/>
    </w:r>
    <w:r w:rsidR="00414455">
      <w:rPr>
        <w:b/>
        <w:noProof/>
        <w:sz w:val="20"/>
      </w:rPr>
      <w:t>2</w:t>
    </w:r>
    <w:r>
      <w:rPr>
        <w:b/>
        <w:sz w:val="20"/>
      </w:rPr>
      <w:fldChar w:fldCharType="end"/>
    </w:r>
  </w:p>
  <w:p w14:paraId="6240304C" w14:textId="77777777" w:rsidR="00D85F2E" w:rsidRDefault="00D85F2E" w:rsidP="00D85F2E">
    <w:pPr>
      <w:pStyle w:val="Header"/>
      <w:jc w:val="right"/>
      <w:rPr>
        <w:b/>
        <w:sz w:val="20"/>
      </w:rPr>
    </w:pPr>
  </w:p>
  <w:p w14:paraId="5389CA85" w14:textId="77777777" w:rsidR="00E13957" w:rsidRPr="00D85F2E" w:rsidRDefault="00E13957" w:rsidP="00D85F2E">
    <w:pPr>
      <w:pStyle w:val="Header"/>
      <w:jc w:val="right"/>
      <w:rPr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120BE" w14:textId="18EF8578" w:rsidR="0068285F" w:rsidRPr="00C97D77" w:rsidRDefault="0068285F" w:rsidP="0068285F">
    <w:pPr>
      <w:pStyle w:val="Header"/>
      <w:jc w:val="right"/>
      <w:rPr>
        <w:b/>
        <w:sz w:val="20"/>
      </w:rPr>
    </w:pPr>
    <w:r w:rsidRPr="00624E6E"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612672" behindDoc="0" locked="0" layoutInCell="1" allowOverlap="1" wp14:anchorId="270C95A0" wp14:editId="37E00085">
              <wp:simplePos x="0" y="0"/>
              <wp:positionH relativeFrom="column">
                <wp:posOffset>1905000</wp:posOffset>
              </wp:positionH>
              <wp:positionV relativeFrom="paragraph">
                <wp:posOffset>117764</wp:posOffset>
              </wp:positionV>
              <wp:extent cx="1267691" cy="1257300"/>
              <wp:effectExtent l="0" t="0" r="889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7691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700B39" w14:textId="77777777" w:rsidR="0068285F" w:rsidRDefault="0068285F" w:rsidP="0068285F">
                          <w:pPr>
                            <w:rPr>
                              <w:rFonts w:ascii="Arial Narrow" w:hAnsi="Arial Narrow"/>
                              <w:sz w:val="32"/>
                              <w:szCs w:val="32"/>
                            </w:rPr>
                          </w:pPr>
                          <w:r w:rsidRPr="001731CB">
                            <w:rPr>
                              <w:rFonts w:ascii="Arial Narrow" w:hAnsi="Arial Narrow"/>
                              <w:sz w:val="72"/>
                              <w:szCs w:val="72"/>
                            </w:rPr>
                            <w:t>Board</w:t>
                          </w:r>
                        </w:p>
                        <w:p w14:paraId="356B4FB1" w14:textId="77777777" w:rsidR="0068285F" w:rsidRDefault="0068285F" w:rsidP="0068285F">
                          <w:pPr>
                            <w:rPr>
                              <w:rFonts w:ascii="Arial Narrow" w:hAnsi="Arial Narrow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Arial Narrow" w:hAnsi="Arial Narrow"/>
                              <w:sz w:val="72"/>
                              <w:szCs w:val="72"/>
                            </w:rPr>
                            <w:t>Policy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0C95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50pt;margin-top:9.25pt;width:99.8pt;height:99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nsCgIAAPcDAAAOAAAAZHJzL2Uyb0RvYy54bWysU8Fu2zAMvQ/YPwi6L469NFmNOEWXIsOA&#10;rhvQ7gNkWbaF2aJGKbGzrx8lp1m63ob5IJgi+cj3SK1vxr5jB4VOgyl4OptzpoyESpum4N+fdu8+&#10;cOa8MJXowKiCH5XjN5u3b9aDzVUGLXSVQkYgxuWDLXjrvc2TxMlW9cLNwCpDzhqwF55MbJIKxUDo&#10;fZdk8/kyGQAriyCVc3R7Nzn5JuLXtZL+a1075VlXcOrNxxPjWYYz2axF3qCwrZanNsQ/dNELbajo&#10;GepOeMH2qF9B9VoiOKj9TEKfQF1rqSIHYpPO/2Lz2AqrIhcSx9mzTO7/wcqHwzdkuip4xpkRPY3o&#10;SY2efYSRpUGdwbqcgh4thfmRrmnKkamz9yB/OGZg2wrTqFtEGFolKuouZiYXqROOCyDl8AUqKiP2&#10;HiLQWGMfpCMxGKHTlI7nyYRWZCiZLVfL65QzSb40u1q9n8fZJSJ/Trfo/CcFPQs/BUcafYQXh3vn&#10;iQiFPoeEag46Xe1010UDm3LbITsIWpNd/AJ3SnkR1pkQbCCkTe5wE3kGahNJP5ZjFPQsXwnVkYgj&#10;TNtHr4V+WsBfnA20eQV3P/cCFWfdZ0PiXaeLRVjVaCyuVhkZeOkpLz3CSIIquOds+t36ab33FnXT&#10;UqVpXAZuSfBaRynCZKauTu3TdkW6p5cQ1vfSjlF/3uvmNwAAAP//AwBQSwMEFAAGAAgAAAAhAGlB&#10;tzDfAAAACgEAAA8AAABkcnMvZG93bnJldi54bWxMj8FOwzAQRO9I/IO1SFwQtVuatAlxKkACcW3p&#10;B2xiN4mI11HsNunfs5zgOJrRzJtiN7teXOwYOk8algsFwlLtTUeNhuPX++MWRIhIBntPVsPVBtiV&#10;tzcF5sZPtLeXQ2wEl1DIUUMb45BLGerWOgwLP1hi7+RHh5Hl2Egz4sTlrpcrpVLpsCNeaHGwb62t&#10;vw9np+H0OT0k2VR9xONmv05fsdtU/qr1/d388gwi2jn+heEXn9GhZKbKn8kE0Wt4Uoq/RDa2CQgO&#10;rLMsBVFpWC3TBGRZyP8Xyh8AAAD//wMAUEsBAi0AFAAGAAgAAAAhALaDOJL+AAAA4QEAABMAAAAA&#10;AAAAAAAAAAAAAAAAAFtDb250ZW50X1R5cGVzXS54bWxQSwECLQAUAAYACAAAACEAOP0h/9YAAACU&#10;AQAACwAAAAAAAAAAAAAAAAAvAQAAX3JlbHMvLnJlbHNQSwECLQAUAAYACAAAACEAW90p7AoCAAD3&#10;AwAADgAAAAAAAAAAAAAAAAAuAgAAZHJzL2Uyb0RvYy54bWxQSwECLQAUAAYACAAAACEAaUG3MN8A&#10;AAAKAQAADwAAAAAAAAAAAAAAAABkBAAAZHJzL2Rvd25yZXYueG1sUEsFBgAAAAAEAAQA8wAAAHAF&#10;AAAAAA==&#10;" stroked="f">
              <v:textbox>
                <w:txbxContent>
                  <w:p w14:paraId="10700B39" w14:textId="77777777" w:rsidR="0068285F" w:rsidRDefault="0068285F" w:rsidP="0068285F">
                    <w:pPr>
                      <w:rPr>
                        <w:rFonts w:ascii="Arial Narrow" w:hAnsi="Arial Narrow"/>
                        <w:sz w:val="32"/>
                        <w:szCs w:val="32"/>
                      </w:rPr>
                    </w:pPr>
                    <w:r w:rsidRPr="001731CB">
                      <w:rPr>
                        <w:rFonts w:ascii="Arial Narrow" w:hAnsi="Arial Narrow"/>
                        <w:sz w:val="72"/>
                        <w:szCs w:val="72"/>
                      </w:rPr>
                      <w:t>Board</w:t>
                    </w:r>
                  </w:p>
                  <w:p w14:paraId="356B4FB1" w14:textId="77777777" w:rsidR="0068285F" w:rsidRDefault="0068285F" w:rsidP="0068285F">
                    <w:pPr>
                      <w:rPr>
                        <w:rFonts w:ascii="Arial Narrow" w:hAnsi="Arial Narrow"/>
                        <w:sz w:val="72"/>
                        <w:szCs w:val="72"/>
                      </w:rPr>
                    </w:pPr>
                    <w:r>
                      <w:rPr>
                        <w:rFonts w:ascii="Arial Narrow" w:hAnsi="Arial Narrow"/>
                        <w:sz w:val="72"/>
                        <w:szCs w:val="72"/>
                      </w:rPr>
                      <w:t>Policy</w:t>
                    </w:r>
                  </w:p>
                </w:txbxContent>
              </v:textbox>
            </v:shape>
          </w:pict>
        </mc:Fallback>
      </mc:AlternateContent>
    </w:r>
    <w:r w:rsidRPr="00624E6E">
      <w:rPr>
        <w:b/>
        <w:noProof/>
        <w:sz w:val="20"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0BBB256F" wp14:editId="2597C5FA">
              <wp:simplePos x="0" y="0"/>
              <wp:positionH relativeFrom="column">
                <wp:posOffset>-95250</wp:posOffset>
              </wp:positionH>
              <wp:positionV relativeFrom="paragraph">
                <wp:posOffset>-66675</wp:posOffset>
              </wp:positionV>
              <wp:extent cx="1741805" cy="1033145"/>
              <wp:effectExtent l="0" t="0" r="127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1805" cy="1033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474C5" w14:textId="77777777" w:rsidR="0068285F" w:rsidRDefault="0068285F" w:rsidP="0068285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22EAB8E" wp14:editId="037857CE">
                                <wp:extent cx="1559560" cy="941070"/>
                                <wp:effectExtent l="0" t="0" r="2540" b="0"/>
                                <wp:docPr id="5" name="Picture 1" descr="Black, ESB Blu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lack, ESB Blu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59560" cy="9410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BB256F" id="Text Box 4" o:spid="_x0000_s1028" type="#_x0000_t202" style="position:absolute;left:0;text-align:left;margin-left:-7.5pt;margin-top:-5.25pt;width:137.15pt;height:81.35pt;z-index:2517017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ljABwIAAPUDAAAOAAAAZHJzL2Uyb0RvYy54bWysU9tu2zAMfR+wfxD0vthOnbUz4hRdigwD&#10;ugvQ7gNkWbaF2aJAKbGzrx8lJ1m2vQ3TgyCK1CHPIbW+n4aeHRQ6Dabk2SLlTBkJtTZtyb+97N7c&#10;cea8MLXowaiSH5Xj95vXr9ajLdQSOuhrhYxAjCtGW/LOe1skiZOdGoRbgFWGnA3gIDyZ2CY1ipHQ&#10;hz5ZpunbZASsLYJUztHt4+zkm4jfNEr6L03jlGd9yak2H3eMexX2ZLMWRYvCdlqeyhD/UMUgtKGk&#10;F6hH4QXbo/4LatASwUHjFxKGBJpGSxU5EJss/YPNcyesilxIHGcvMrn/Bys/H74i03XJc86MGKhF&#10;L2ry7D1MLA/qjNYVFPRsKcxPdE1djkydfQL53TED206YVj0gwtgpUVN1WXiZXD2dcVwAqcZPUFMa&#10;sfcQgaYGhyAdicEInbp0vHQmlCJDyts8u0tXnEnyZenNTZavYg5RnJ9bdP6DgoGFQ8mRWh/hxeHJ&#10;+VCOKM4hIZuDXtc73ffRwLba9sgOgsZkF9cJ/bew3oRgA+HZjBhuIs9AbSbpp2qKgi7P8lVQH4k4&#10;wjx99Fvo0AH+4GykySu5oa/BWf/RkHTvsjwPgxqNfHW7JAOvPdW1RxhJQCX3nM3HrZ+He29Rtx3l&#10;OTfrgeTe6ShE6Mtc06l4mq2oz+kfhOG9tmPUr9+6+QkAAP//AwBQSwMEFAAGAAgAAAAhAEJftijg&#10;AAAACwEAAA8AAABkcnMvZG93bnJldi54bWxMj9FKw0AQRd8F/2EZwbd205RUG7MpoggWodDqB2x2&#10;p0kwOxuz2yb+vdOn+jbDHO6cW2wm14kzDqH1pGAxT0AgGW9bqhV8fb7NHkGEqMnqzhMq+MUAm/L2&#10;ptC59SPt8XyIteAQCrlW0MTY51IG06DTYe57JL4d/eB05HWopR30yOGuk2mSrKTTLfGHRvf40qD5&#10;Ppycgtd2qH6MX76vHj7WZrcPx3G7k0rd303PTyAiTvEKw0Wf1aFkp8qfyAbRKZgtMu4SL0OSgWAi&#10;zdZLEBWjWZqCLAv5v0P5BwAA//8DAFBLAQItABQABgAIAAAAIQC2gziS/gAAAOEBAAATAAAAAAAA&#10;AAAAAAAAAAAAAABbQ29udGVudF9UeXBlc10ueG1sUEsBAi0AFAAGAAgAAAAhADj9If/WAAAAlAEA&#10;AAsAAAAAAAAAAAAAAAAALwEAAF9yZWxzLy5yZWxzUEsBAi0AFAAGAAgAAAAhAJ/qWMAHAgAA9QMA&#10;AA4AAAAAAAAAAAAAAAAALgIAAGRycy9lMm9Eb2MueG1sUEsBAi0AFAAGAAgAAAAhAEJftijgAAAA&#10;CwEAAA8AAAAAAAAAAAAAAAAAYQQAAGRycy9kb3ducmV2LnhtbFBLBQYAAAAABAAEAPMAAABuBQAA&#10;AAA=&#10;" stroked="f">
              <v:textbox style="mso-fit-shape-to-text:t">
                <w:txbxContent>
                  <w:p w14:paraId="6A3474C5" w14:textId="77777777" w:rsidR="0068285F" w:rsidRDefault="0068285F" w:rsidP="0068285F">
                    <w:r>
                      <w:rPr>
                        <w:noProof/>
                      </w:rPr>
                      <w:drawing>
                        <wp:inline distT="0" distB="0" distL="0" distR="0" wp14:anchorId="722EAB8E" wp14:editId="037857CE">
                          <wp:extent cx="1559560" cy="941070"/>
                          <wp:effectExtent l="0" t="0" r="2540" b="0"/>
                          <wp:docPr id="5" name="Picture 1" descr="Black, ESB Blu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lack, ESB Blu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59560" cy="9410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24E6E">
      <w:rPr>
        <w:noProof/>
        <w:sz w:val="20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4A92D991" wp14:editId="7EB17008">
              <wp:simplePos x="0" y="0"/>
              <wp:positionH relativeFrom="column">
                <wp:posOffset>1828800</wp:posOffset>
              </wp:positionH>
              <wp:positionV relativeFrom="paragraph">
                <wp:posOffset>-38100</wp:posOffset>
              </wp:positionV>
              <wp:extent cx="0" cy="1581785"/>
              <wp:effectExtent l="19050" t="19050" r="19050" b="2794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8178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48049F" id="Line 3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-3pt" to="2in,1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/DvgEAAGoDAAAOAAAAZHJzL2Uyb0RvYy54bWysU8Fu2zAMvQ/YPwi6L7ZbdAuMOD2k6y7Z&#10;FqDdBzCSbAuTRUFSYufvRylOum63oj4Iokg+Pj7Sq/tpMOyofNBoG14tSs6UFSi17Rr+6/nx05Kz&#10;EMFKMGhVw08q8Pv1xw+r0dXqBns0UnlGIDbUo2t4H6OriyKIXg0QFuiUJWeLfoBIpu8K6WEk9MEU&#10;N2X5uRjRS+dRqBDo9eHs5OuM37ZKxJ9tG1RkpuHELebT53OfzmK9grrz4HotZhrwBhYDaEtFr1AP&#10;EIEdvP4PatDCY8A2LgQOBbatFir3QN1U5T/dPPXgVO6FxAnuKlN4P1jx47jzTMuG33JmYaARbbVV&#10;7DYpM7pQU8DG7nzqTUz2yW1R/A7M4qYH26nM8PnkKK1KGcWrlGQER/j78TtKioFDxCzT1PohQZIA&#10;bMrTOF2noabIxPlR0Gt1t6y+LO8yOtSXROdD/KZwYOnScEOcMzActyEmIlBfQlIdi4/amDxsY9lI&#10;3S6rsswZAY2WyZvigu/2G+PZEdK+5G8u/CrM48HKjNYrkF/newRtzneqbuysRhLgLOUe5WnnLyrR&#10;QDPNefnSxvxt5+yXX2T9BwAA//8DAFBLAwQUAAYACAAAACEAxRzHYtsAAAAKAQAADwAAAGRycy9k&#10;b3ducmV2LnhtbEyPTU7DMBCF90jcwRokdq2TtqpCiFMhJHawoHCAaTzEAXscxW4bOD2DWMBq/p7e&#10;fK/ZzcGrE01piGygXBagiLtoB+4NvL48LCpQKSNb9JHJwCcl2LWXFw3WNp75mU773Csx4VSjAZfz&#10;WGudOkcB0zKOxHJ7i1PALOPUazvhWcyD16ui2OqAA8sHhyPdO+o+9sdg4HFT3jwV2o3rynrU719d&#10;8lMy5vpqvrsFlWnOf2L4wRd0aIXpEI9sk/IGVlUlWbKBxVaqCH4XB2k26xJ02+j/EdpvAAAA//8D&#10;AFBLAQItABQABgAIAAAAIQC2gziS/gAAAOEBAAATAAAAAAAAAAAAAAAAAAAAAABbQ29udGVudF9U&#10;eXBlc10ueG1sUEsBAi0AFAAGAAgAAAAhADj9If/WAAAAlAEAAAsAAAAAAAAAAAAAAAAALwEAAF9y&#10;ZWxzLy5yZWxzUEsBAi0AFAAGAAgAAAAhAIPtL8O+AQAAagMAAA4AAAAAAAAAAAAAAAAALgIAAGRy&#10;cy9lMm9Eb2MueG1sUEsBAi0AFAAGAAgAAAAhAMUcx2LbAAAACgEAAA8AAAAAAAAAAAAAAAAAGAQA&#10;AGRycy9kb3ducmV2LnhtbFBLBQYAAAAABAAEAPMAAAAgBQAAAAA=&#10;" strokeweight="3pt"/>
          </w:pict>
        </mc:Fallback>
      </mc:AlternateContent>
    </w:r>
    <w:r w:rsidR="00E0052E">
      <w:rPr>
        <w:b/>
        <w:sz w:val="20"/>
      </w:rPr>
      <w:t>6132</w:t>
    </w:r>
  </w:p>
  <w:p w14:paraId="60D20585" w14:textId="77777777" w:rsidR="0068285F" w:rsidRPr="00C97D77" w:rsidRDefault="0068285F" w:rsidP="0068285F">
    <w:pPr>
      <w:pStyle w:val="Header"/>
      <w:jc w:val="right"/>
      <w:rPr>
        <w:b/>
        <w:sz w:val="20"/>
      </w:rPr>
    </w:pPr>
    <w:r w:rsidRPr="00C97D77">
      <w:rPr>
        <w:b/>
        <w:sz w:val="20"/>
      </w:rPr>
      <w:t xml:space="preserve">Page </w:t>
    </w:r>
    <w:r w:rsidRPr="00C97D77">
      <w:rPr>
        <w:rStyle w:val="PageNumber"/>
        <w:b/>
        <w:sz w:val="20"/>
      </w:rPr>
      <w:fldChar w:fldCharType="begin"/>
    </w:r>
    <w:r w:rsidRPr="00C97D77">
      <w:rPr>
        <w:rStyle w:val="PageNumber"/>
        <w:b/>
        <w:sz w:val="20"/>
      </w:rPr>
      <w:instrText xml:space="preserve"> PAGE </w:instrText>
    </w:r>
    <w:r w:rsidRPr="00C97D77">
      <w:rPr>
        <w:rStyle w:val="PageNumber"/>
        <w:b/>
        <w:sz w:val="20"/>
      </w:rPr>
      <w:fldChar w:fldCharType="separate"/>
    </w:r>
    <w:r w:rsidR="00414455">
      <w:rPr>
        <w:rStyle w:val="PageNumber"/>
        <w:b/>
        <w:noProof/>
        <w:sz w:val="20"/>
      </w:rPr>
      <w:t>1</w:t>
    </w:r>
    <w:r w:rsidRPr="00C97D77">
      <w:rPr>
        <w:rStyle w:val="PageNumber"/>
        <w:b/>
        <w:sz w:val="20"/>
      </w:rPr>
      <w:fldChar w:fldCharType="end"/>
    </w:r>
    <w:r w:rsidRPr="00C97D77">
      <w:rPr>
        <w:b/>
        <w:sz w:val="20"/>
      </w:rPr>
      <w:t xml:space="preserve"> of </w:t>
    </w:r>
    <w:r w:rsidRPr="00C97D77">
      <w:rPr>
        <w:rStyle w:val="PageNumber"/>
        <w:b/>
        <w:sz w:val="20"/>
      </w:rPr>
      <w:fldChar w:fldCharType="begin"/>
    </w:r>
    <w:r w:rsidRPr="00C97D77">
      <w:rPr>
        <w:rStyle w:val="PageNumber"/>
        <w:b/>
        <w:sz w:val="20"/>
      </w:rPr>
      <w:instrText xml:space="preserve"> NUMPAGES </w:instrText>
    </w:r>
    <w:r w:rsidRPr="00C97D77">
      <w:rPr>
        <w:rStyle w:val="PageNumber"/>
        <w:b/>
        <w:sz w:val="20"/>
      </w:rPr>
      <w:fldChar w:fldCharType="separate"/>
    </w:r>
    <w:r w:rsidR="00414455">
      <w:rPr>
        <w:rStyle w:val="PageNumber"/>
        <w:b/>
        <w:noProof/>
        <w:sz w:val="20"/>
      </w:rPr>
      <w:t>2</w:t>
    </w:r>
    <w:r w:rsidRPr="00C97D77">
      <w:rPr>
        <w:rStyle w:val="PageNumber"/>
        <w:b/>
        <w:sz w:val="20"/>
      </w:rPr>
      <w:fldChar w:fldCharType="end"/>
    </w:r>
  </w:p>
  <w:p w14:paraId="742A99C1" w14:textId="77777777" w:rsidR="0068285F" w:rsidRDefault="0068285F" w:rsidP="0068285F">
    <w:pPr>
      <w:pStyle w:val="Header"/>
      <w:jc w:val="right"/>
      <w:rPr>
        <w:b/>
      </w:rPr>
    </w:pPr>
  </w:p>
  <w:p w14:paraId="2159642C" w14:textId="77777777" w:rsidR="0068285F" w:rsidRDefault="0068285F" w:rsidP="0068285F">
    <w:pPr>
      <w:pStyle w:val="Header"/>
      <w:jc w:val="right"/>
      <w:rPr>
        <w:b/>
      </w:rPr>
    </w:pPr>
  </w:p>
  <w:p w14:paraId="1A9DE686" w14:textId="36A15D33" w:rsidR="00E0052E" w:rsidRPr="00E0052E" w:rsidRDefault="00E0052E" w:rsidP="0068285F">
    <w:pPr>
      <w:pStyle w:val="Header"/>
      <w:jc w:val="right"/>
      <w:rPr>
        <w:b/>
        <w:sz w:val="24"/>
      </w:rPr>
    </w:pPr>
    <w:bookmarkStart w:id="0" w:name="_Hlk239861051"/>
    <w:r w:rsidRPr="00E0052E">
      <w:rPr>
        <w:b/>
        <w:sz w:val="24"/>
      </w:rPr>
      <w:t>Safeguarding the Rights of</w:t>
    </w:r>
  </w:p>
  <w:p w14:paraId="7D64A48D" w14:textId="3EF36607" w:rsidR="0068285F" w:rsidRDefault="00E0052E" w:rsidP="0068285F">
    <w:pPr>
      <w:pStyle w:val="Header"/>
      <w:jc w:val="right"/>
      <w:rPr>
        <w:b/>
        <w:sz w:val="24"/>
      </w:rPr>
    </w:pPr>
    <w:r w:rsidRPr="00E0052E">
      <w:rPr>
        <w:b/>
        <w:sz w:val="24"/>
      </w:rPr>
      <w:t xml:space="preserve"> Immigrant Students</w:t>
    </w:r>
  </w:p>
  <w:bookmarkEnd w:id="0"/>
  <w:p w14:paraId="1909BABF" w14:textId="77777777" w:rsidR="0068285F" w:rsidRDefault="0068285F" w:rsidP="0068285F">
    <w:pPr>
      <w:pStyle w:val="Header"/>
      <w:jc w:val="right"/>
      <w:rPr>
        <w:b/>
        <w:sz w:val="24"/>
      </w:rPr>
    </w:pPr>
  </w:p>
  <w:p w14:paraId="254DFF3D" w14:textId="77777777" w:rsidR="0068285F" w:rsidRPr="000A78A3" w:rsidRDefault="0068285F" w:rsidP="0068285F">
    <w:pPr>
      <w:pStyle w:val="Header"/>
      <w:jc w:val="right"/>
      <w:rPr>
        <w:b/>
        <w:sz w:val="24"/>
        <w:szCs w:val="24"/>
      </w:rPr>
    </w:pPr>
  </w:p>
  <w:p w14:paraId="3C45966F" w14:textId="77777777" w:rsidR="0068285F" w:rsidRDefault="0068285F" w:rsidP="0068285F">
    <w:pPr>
      <w:pStyle w:val="Head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First Supervisory District of Suffolk County</w:t>
    </w:r>
  </w:p>
  <w:p w14:paraId="54A900E8" w14:textId="77777777" w:rsidR="0068285F" w:rsidRDefault="0068285F" w:rsidP="0068285F">
    <w:pPr>
      <w:pStyle w:val="Head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 xml:space="preserve">201 </w:t>
    </w:r>
    <w:smartTag w:uri="urn:schemas-microsoft-com:office:smarttags" w:element="place">
      <w:smartTag w:uri="urn:schemas-microsoft-com:office:smarttags" w:element="City">
        <w:r>
          <w:rPr>
            <w:rFonts w:ascii="Arial Narrow" w:hAnsi="Arial Narrow"/>
            <w:b/>
            <w:sz w:val="16"/>
            <w:szCs w:val="16"/>
          </w:rPr>
          <w:t>Sunrise</w:t>
        </w:r>
      </w:smartTag>
    </w:smartTag>
    <w:r>
      <w:rPr>
        <w:rFonts w:ascii="Arial Narrow" w:hAnsi="Arial Narrow"/>
        <w:b/>
        <w:sz w:val="16"/>
        <w:szCs w:val="16"/>
      </w:rPr>
      <w:t xml:space="preserve"> Highway</w:t>
    </w:r>
  </w:p>
  <w:p w14:paraId="7294A34A" w14:textId="77777777" w:rsidR="0068285F" w:rsidRDefault="0068285F" w:rsidP="0068285F">
    <w:pPr>
      <w:pStyle w:val="Header"/>
      <w:rPr>
        <w:rFonts w:ascii="Arial Narrow" w:hAnsi="Arial Narrow"/>
        <w:b/>
        <w:sz w:val="16"/>
        <w:szCs w:val="16"/>
      </w:rPr>
    </w:pPr>
    <w:smartTag w:uri="urn:schemas-microsoft-com:office:smarttags" w:element="place">
      <w:smartTag w:uri="urn:schemas-microsoft-com:office:smarttags" w:element="City">
        <w:r>
          <w:rPr>
            <w:rFonts w:ascii="Arial Narrow" w:hAnsi="Arial Narrow"/>
            <w:b/>
            <w:sz w:val="16"/>
            <w:szCs w:val="16"/>
          </w:rPr>
          <w:t>Patchogue</w:t>
        </w:r>
      </w:smartTag>
      <w:r>
        <w:rPr>
          <w:rFonts w:ascii="Arial Narrow" w:hAnsi="Arial Narrow"/>
          <w:b/>
          <w:sz w:val="16"/>
          <w:szCs w:val="16"/>
        </w:rPr>
        <w:t xml:space="preserve">, </w:t>
      </w:r>
      <w:smartTag w:uri="urn:schemas-microsoft-com:office:smarttags" w:element="State">
        <w:r>
          <w:rPr>
            <w:rFonts w:ascii="Arial Narrow" w:hAnsi="Arial Narrow"/>
            <w:b/>
            <w:sz w:val="16"/>
            <w:szCs w:val="16"/>
          </w:rPr>
          <w:t>New York</w:t>
        </w:r>
      </w:smartTag>
      <w:r>
        <w:rPr>
          <w:rFonts w:ascii="Arial Narrow" w:hAnsi="Arial Narrow"/>
          <w:b/>
          <w:sz w:val="16"/>
          <w:szCs w:val="16"/>
        </w:rPr>
        <w:t xml:space="preserve"> </w:t>
      </w:r>
      <w:smartTag w:uri="urn:schemas-microsoft-com:office:smarttags" w:element="PostalCode">
        <w:r>
          <w:rPr>
            <w:rFonts w:ascii="Arial Narrow" w:hAnsi="Arial Narrow"/>
            <w:b/>
            <w:sz w:val="16"/>
            <w:szCs w:val="16"/>
          </w:rPr>
          <w:t>11772</w:t>
        </w:r>
      </w:smartTag>
    </w:smartTag>
  </w:p>
  <w:p w14:paraId="4B493402" w14:textId="77777777" w:rsidR="0068285F" w:rsidRPr="008D1520" w:rsidRDefault="0068285F" w:rsidP="0068285F">
    <w:pPr>
      <w:pStyle w:val="Header"/>
      <w:rPr>
        <w:rFonts w:ascii="Arial Narrow" w:hAnsi="Arial Narrow"/>
        <w:sz w:val="10"/>
        <w:szCs w:val="16"/>
      </w:rPr>
    </w:pPr>
  </w:p>
  <w:p w14:paraId="525D20BE" w14:textId="77777777" w:rsidR="003C76BA" w:rsidRPr="0068285F" w:rsidRDefault="0068285F" w:rsidP="0068285F">
    <w:pPr>
      <w:pStyle w:val="Header"/>
      <w:rPr>
        <w:szCs w:val="16"/>
      </w:rPr>
    </w:pPr>
    <w:r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42368" behindDoc="0" locked="0" layoutInCell="1" allowOverlap="1" wp14:anchorId="7823D35F" wp14:editId="1170D615">
              <wp:simplePos x="0" y="0"/>
              <wp:positionH relativeFrom="column">
                <wp:posOffset>0</wp:posOffset>
              </wp:positionH>
              <wp:positionV relativeFrom="paragraph">
                <wp:posOffset>-2540</wp:posOffset>
              </wp:positionV>
              <wp:extent cx="5943600" cy="0"/>
              <wp:effectExtent l="19050" t="26035" r="19050" b="2159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EEADAA" id="Line 2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2pt" to="468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lXMvgEAAGoDAAAOAAAAZHJzL2Uyb0RvYy54bWysU02P2yAQvVfqf0DcGzvZdrW14uwh2+0l&#10;bSPt9gdMANuowCAgsfPvO5CPttvban1ADDPzePMeXt5P1rCDClGja/l8VnOmnECpXd/yn8+PH+44&#10;iwmcBINOtfyoIr9fvX+3HH2jFjigkSowAnGxGX3Lh5R8U1VRDMpCnKFXjpIdBguJwtBXMsBI6NZU&#10;i7q+rUYM0gcUKkY6fTgl+argd50S6UfXRZWYaTlxS2UNZd3ltVotoekD+EGLMw14BQsL2tGlV6gH&#10;SMD2Qf8HZbUIGLFLM4G2wq7TQpUZaJp5/WKapwG8KrOQONFfZYpvByu+H7aBaUnecebAkkUb7RRb&#10;ZGVGHxsqWLttyLOJyT35DYpfkTlcD+B6VRg+Hz21zXNH9U9LDqIn/N34DSXVwD5hkWnqgs2QJACb&#10;ihvHqxtqSkzQ4afPH29uazJNXHIVNJdGH2L6qtCyvGm5Ic4FGA6bmDIRaC4l+R6Hj9qYYrZxbGz5&#10;zd2coHMqotEyZ0sQ+t3aBHaA/F7KV8Z6URZw72RBGxTIL+d9Am1Oe7rduLMaWYCTlDuUx224qESG&#10;Fprnx5dfzN9x6f7zi6x+AwAA//8DAFBLAwQUAAYACAAAACEAvJvXCNYAAAAEAQAADwAAAGRycy9k&#10;b3ducmV2LnhtbEyPQU7DMBBF90jcwRokdq1TWlVtiFMhJHawoHCAaTzEAXsc2W4bOD0DG1g+/dH/&#10;b5rdFLw6UcpDZAOLeQWKuIt24N7A68vDbAMqF2SLPjIZ+KQMu/byosHaxjM/02lfeiUlnGs04EoZ&#10;a61z5yhgnseRWLK3mAIWwdRrm/As5cHrm6pa64ADy4LDke4ddR/7YzDwuFpsnyrtxuXGetTvX132&#10;KRtzfTXd3YIqNJW/Y/jRF3VoxekQj2yz8gbkkWJgtgIl4Xa5Fj78sm4b/V++/QYAAP//AwBQSwEC&#10;LQAUAAYACAAAACEAtoM4kv4AAADhAQAAEwAAAAAAAAAAAAAAAAAAAAAAW0NvbnRlbnRfVHlwZXNd&#10;LnhtbFBLAQItABQABgAIAAAAIQA4/SH/1gAAAJQBAAALAAAAAAAAAAAAAAAAAC8BAABfcmVscy8u&#10;cmVsc1BLAQItABQABgAIAAAAIQARJlXMvgEAAGoDAAAOAAAAAAAAAAAAAAAAAC4CAABkcnMvZTJv&#10;RG9jLnhtbFBLAQItABQABgAIAAAAIQC8m9cI1gAAAAQBAAAPAAAAAAAAAAAAAAAAABgEAABkcnMv&#10;ZG93bnJldi54bWxQSwUGAAAAAAQABADzAAAAGwUAAAAA&#10;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54E0"/>
    <w:multiLevelType w:val="hybridMultilevel"/>
    <w:tmpl w:val="AA784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0156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3A7E41EF"/>
    <w:multiLevelType w:val="hybridMultilevel"/>
    <w:tmpl w:val="641CFC82"/>
    <w:lvl w:ilvl="0" w:tplc="32B483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73B"/>
    <w:multiLevelType w:val="multilevel"/>
    <w:tmpl w:val="7BA4A820"/>
    <w:styleLink w:val="NumberingforPoliciesRegs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216"/>
      </w:pPr>
      <w:rPr>
        <w:rFonts w:hint="default"/>
        <w:b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216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4E50115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36YWCmqywI58K6GW8aWw4fh+RQLcGeh+ZJ788m4u7Hw4hTiY53cfqHzkrc5T9cGADVGp2saS/udU8XUOqWDbw==" w:salt="kkCAHmxcMQ3HyaPwOzR6kw=="/>
  <w:defaultTabStop w:val="720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BA"/>
    <w:rsid w:val="0001316D"/>
    <w:rsid w:val="00014EB5"/>
    <w:rsid w:val="00016C64"/>
    <w:rsid w:val="00020B3F"/>
    <w:rsid w:val="00026961"/>
    <w:rsid w:val="0005280E"/>
    <w:rsid w:val="0005322E"/>
    <w:rsid w:val="00065F7B"/>
    <w:rsid w:val="00074A99"/>
    <w:rsid w:val="00074B5A"/>
    <w:rsid w:val="00077092"/>
    <w:rsid w:val="00083116"/>
    <w:rsid w:val="0008454B"/>
    <w:rsid w:val="000A1183"/>
    <w:rsid w:val="000A1380"/>
    <w:rsid w:val="000A4AE9"/>
    <w:rsid w:val="000B3F28"/>
    <w:rsid w:val="000B5EA4"/>
    <w:rsid w:val="000B7640"/>
    <w:rsid w:val="000C179C"/>
    <w:rsid w:val="000C442E"/>
    <w:rsid w:val="000C5D17"/>
    <w:rsid w:val="000E37DD"/>
    <w:rsid w:val="000F3743"/>
    <w:rsid w:val="000F6F6F"/>
    <w:rsid w:val="00114588"/>
    <w:rsid w:val="00115A77"/>
    <w:rsid w:val="00120504"/>
    <w:rsid w:val="00125819"/>
    <w:rsid w:val="00125AC8"/>
    <w:rsid w:val="0013008B"/>
    <w:rsid w:val="00130D06"/>
    <w:rsid w:val="00130D29"/>
    <w:rsid w:val="00133EA6"/>
    <w:rsid w:val="001407F1"/>
    <w:rsid w:val="0014137B"/>
    <w:rsid w:val="001628DC"/>
    <w:rsid w:val="00163723"/>
    <w:rsid w:val="00164253"/>
    <w:rsid w:val="0016467D"/>
    <w:rsid w:val="001674C4"/>
    <w:rsid w:val="00167D31"/>
    <w:rsid w:val="00172F60"/>
    <w:rsid w:val="00182E50"/>
    <w:rsid w:val="00191EAC"/>
    <w:rsid w:val="00194283"/>
    <w:rsid w:val="001A75DF"/>
    <w:rsid w:val="001B1F4A"/>
    <w:rsid w:val="001B452F"/>
    <w:rsid w:val="001B6CA5"/>
    <w:rsid w:val="001C08EC"/>
    <w:rsid w:val="001C5667"/>
    <w:rsid w:val="001D00BB"/>
    <w:rsid w:val="001E3755"/>
    <w:rsid w:val="001E6278"/>
    <w:rsid w:val="001F1367"/>
    <w:rsid w:val="001F2765"/>
    <w:rsid w:val="001F47A4"/>
    <w:rsid w:val="001F53A9"/>
    <w:rsid w:val="002020E2"/>
    <w:rsid w:val="00206323"/>
    <w:rsid w:val="002116B1"/>
    <w:rsid w:val="002222D7"/>
    <w:rsid w:val="002244A1"/>
    <w:rsid w:val="00227C6C"/>
    <w:rsid w:val="0023367B"/>
    <w:rsid w:val="00243C69"/>
    <w:rsid w:val="00255126"/>
    <w:rsid w:val="002575D0"/>
    <w:rsid w:val="00262749"/>
    <w:rsid w:val="00292698"/>
    <w:rsid w:val="002B1422"/>
    <w:rsid w:val="002B6A1A"/>
    <w:rsid w:val="002C0FE4"/>
    <w:rsid w:val="002C6D63"/>
    <w:rsid w:val="002C783E"/>
    <w:rsid w:val="002D1C8A"/>
    <w:rsid w:val="002F299A"/>
    <w:rsid w:val="002F5872"/>
    <w:rsid w:val="002F6DFD"/>
    <w:rsid w:val="002F76CA"/>
    <w:rsid w:val="0030213F"/>
    <w:rsid w:val="00315D43"/>
    <w:rsid w:val="00315E1C"/>
    <w:rsid w:val="00321A38"/>
    <w:rsid w:val="00324DEE"/>
    <w:rsid w:val="003265E2"/>
    <w:rsid w:val="00332B45"/>
    <w:rsid w:val="003344B6"/>
    <w:rsid w:val="00341BAC"/>
    <w:rsid w:val="0034752C"/>
    <w:rsid w:val="00352983"/>
    <w:rsid w:val="00354097"/>
    <w:rsid w:val="0036261F"/>
    <w:rsid w:val="00380C65"/>
    <w:rsid w:val="003818F3"/>
    <w:rsid w:val="00382C47"/>
    <w:rsid w:val="00383C21"/>
    <w:rsid w:val="0038470E"/>
    <w:rsid w:val="00395473"/>
    <w:rsid w:val="00396AD5"/>
    <w:rsid w:val="003A0568"/>
    <w:rsid w:val="003A18C3"/>
    <w:rsid w:val="003B1310"/>
    <w:rsid w:val="003B6BD1"/>
    <w:rsid w:val="003C76BA"/>
    <w:rsid w:val="003D0C80"/>
    <w:rsid w:val="003E5763"/>
    <w:rsid w:val="0040551F"/>
    <w:rsid w:val="004138D2"/>
    <w:rsid w:val="00414455"/>
    <w:rsid w:val="00433942"/>
    <w:rsid w:val="004346C0"/>
    <w:rsid w:val="00454EDE"/>
    <w:rsid w:val="0045546B"/>
    <w:rsid w:val="004613CA"/>
    <w:rsid w:val="00472892"/>
    <w:rsid w:val="00482BED"/>
    <w:rsid w:val="00482F47"/>
    <w:rsid w:val="00495E62"/>
    <w:rsid w:val="004A4A54"/>
    <w:rsid w:val="004A653D"/>
    <w:rsid w:val="004C1D41"/>
    <w:rsid w:val="004C3916"/>
    <w:rsid w:val="004C4919"/>
    <w:rsid w:val="004D7C76"/>
    <w:rsid w:val="004E1E01"/>
    <w:rsid w:val="004E4E80"/>
    <w:rsid w:val="004E7A2D"/>
    <w:rsid w:val="004F1C3E"/>
    <w:rsid w:val="004F25D2"/>
    <w:rsid w:val="004F2B2A"/>
    <w:rsid w:val="00506DF5"/>
    <w:rsid w:val="00516F76"/>
    <w:rsid w:val="00517016"/>
    <w:rsid w:val="00524195"/>
    <w:rsid w:val="00526CBC"/>
    <w:rsid w:val="00527E94"/>
    <w:rsid w:val="00537A94"/>
    <w:rsid w:val="0055500E"/>
    <w:rsid w:val="0055614A"/>
    <w:rsid w:val="0055674D"/>
    <w:rsid w:val="00557831"/>
    <w:rsid w:val="0057133C"/>
    <w:rsid w:val="0057677A"/>
    <w:rsid w:val="00582F1E"/>
    <w:rsid w:val="00595EAA"/>
    <w:rsid w:val="005B03E0"/>
    <w:rsid w:val="005B1598"/>
    <w:rsid w:val="005D3D5B"/>
    <w:rsid w:val="005E313B"/>
    <w:rsid w:val="00624E6E"/>
    <w:rsid w:val="00635C5F"/>
    <w:rsid w:val="006407DB"/>
    <w:rsid w:val="006648E8"/>
    <w:rsid w:val="00667759"/>
    <w:rsid w:val="00673275"/>
    <w:rsid w:val="00677ADE"/>
    <w:rsid w:val="0068285F"/>
    <w:rsid w:val="0068355E"/>
    <w:rsid w:val="00691E2F"/>
    <w:rsid w:val="00696F86"/>
    <w:rsid w:val="00697E61"/>
    <w:rsid w:val="006A571D"/>
    <w:rsid w:val="006A716E"/>
    <w:rsid w:val="006B0180"/>
    <w:rsid w:val="006B14E1"/>
    <w:rsid w:val="006B56F3"/>
    <w:rsid w:val="006C2A19"/>
    <w:rsid w:val="006C4DD7"/>
    <w:rsid w:val="006C6293"/>
    <w:rsid w:val="006D01E2"/>
    <w:rsid w:val="006D3800"/>
    <w:rsid w:val="006D647F"/>
    <w:rsid w:val="006E6830"/>
    <w:rsid w:val="0070023C"/>
    <w:rsid w:val="00703F15"/>
    <w:rsid w:val="00710A2A"/>
    <w:rsid w:val="0072684C"/>
    <w:rsid w:val="00727323"/>
    <w:rsid w:val="00737A21"/>
    <w:rsid w:val="00745F6F"/>
    <w:rsid w:val="00746375"/>
    <w:rsid w:val="00746CCD"/>
    <w:rsid w:val="007501A1"/>
    <w:rsid w:val="00752B4B"/>
    <w:rsid w:val="00760F57"/>
    <w:rsid w:val="00762AC7"/>
    <w:rsid w:val="0076345E"/>
    <w:rsid w:val="007661C0"/>
    <w:rsid w:val="00767A65"/>
    <w:rsid w:val="00767FBF"/>
    <w:rsid w:val="00775B08"/>
    <w:rsid w:val="007867D6"/>
    <w:rsid w:val="007935D5"/>
    <w:rsid w:val="00793EA5"/>
    <w:rsid w:val="00795A2D"/>
    <w:rsid w:val="007C123D"/>
    <w:rsid w:val="007C3FEB"/>
    <w:rsid w:val="007C4995"/>
    <w:rsid w:val="007E4C67"/>
    <w:rsid w:val="007F15F6"/>
    <w:rsid w:val="007F4090"/>
    <w:rsid w:val="00800954"/>
    <w:rsid w:val="00806B18"/>
    <w:rsid w:val="00813B23"/>
    <w:rsid w:val="00815230"/>
    <w:rsid w:val="00824F95"/>
    <w:rsid w:val="00827E8E"/>
    <w:rsid w:val="0084749C"/>
    <w:rsid w:val="00850D61"/>
    <w:rsid w:val="00851091"/>
    <w:rsid w:val="00854F8C"/>
    <w:rsid w:val="008561A1"/>
    <w:rsid w:val="008562E6"/>
    <w:rsid w:val="00860ACB"/>
    <w:rsid w:val="008616C4"/>
    <w:rsid w:val="00866228"/>
    <w:rsid w:val="00873697"/>
    <w:rsid w:val="00882085"/>
    <w:rsid w:val="008928BC"/>
    <w:rsid w:val="00897F8E"/>
    <w:rsid w:val="008A031C"/>
    <w:rsid w:val="008A2C18"/>
    <w:rsid w:val="008A49F5"/>
    <w:rsid w:val="008A6A6E"/>
    <w:rsid w:val="008D00C9"/>
    <w:rsid w:val="008D10F0"/>
    <w:rsid w:val="008D1941"/>
    <w:rsid w:val="008E288C"/>
    <w:rsid w:val="008E4A53"/>
    <w:rsid w:val="008F19E4"/>
    <w:rsid w:val="008F560D"/>
    <w:rsid w:val="00901597"/>
    <w:rsid w:val="009248A0"/>
    <w:rsid w:val="009259B5"/>
    <w:rsid w:val="009373F7"/>
    <w:rsid w:val="0094196C"/>
    <w:rsid w:val="009517FE"/>
    <w:rsid w:val="00957C0F"/>
    <w:rsid w:val="009769AB"/>
    <w:rsid w:val="009803ED"/>
    <w:rsid w:val="009815C5"/>
    <w:rsid w:val="00986DD3"/>
    <w:rsid w:val="009A2213"/>
    <w:rsid w:val="009A75E2"/>
    <w:rsid w:val="009B2A7F"/>
    <w:rsid w:val="009B5718"/>
    <w:rsid w:val="009B75C7"/>
    <w:rsid w:val="009B78F9"/>
    <w:rsid w:val="009D0805"/>
    <w:rsid w:val="009D400F"/>
    <w:rsid w:val="009D6490"/>
    <w:rsid w:val="009E3587"/>
    <w:rsid w:val="009F095A"/>
    <w:rsid w:val="009F6779"/>
    <w:rsid w:val="009F7AAF"/>
    <w:rsid w:val="00A12465"/>
    <w:rsid w:val="00A17DC6"/>
    <w:rsid w:val="00A3574A"/>
    <w:rsid w:val="00A4482C"/>
    <w:rsid w:val="00A44BBC"/>
    <w:rsid w:val="00A50A74"/>
    <w:rsid w:val="00A56FC6"/>
    <w:rsid w:val="00A61500"/>
    <w:rsid w:val="00A61AE7"/>
    <w:rsid w:val="00A64883"/>
    <w:rsid w:val="00A7340C"/>
    <w:rsid w:val="00A73787"/>
    <w:rsid w:val="00A74857"/>
    <w:rsid w:val="00A74BA3"/>
    <w:rsid w:val="00A85AF8"/>
    <w:rsid w:val="00A86F61"/>
    <w:rsid w:val="00A926D8"/>
    <w:rsid w:val="00A9335F"/>
    <w:rsid w:val="00A95D35"/>
    <w:rsid w:val="00AB6884"/>
    <w:rsid w:val="00AD39F1"/>
    <w:rsid w:val="00AD3D7F"/>
    <w:rsid w:val="00AD5A61"/>
    <w:rsid w:val="00AE0604"/>
    <w:rsid w:val="00AE2E53"/>
    <w:rsid w:val="00AE5947"/>
    <w:rsid w:val="00B1030C"/>
    <w:rsid w:val="00B14623"/>
    <w:rsid w:val="00B22B0E"/>
    <w:rsid w:val="00B25A7B"/>
    <w:rsid w:val="00B30DA9"/>
    <w:rsid w:val="00B427CC"/>
    <w:rsid w:val="00B42E57"/>
    <w:rsid w:val="00B50CEF"/>
    <w:rsid w:val="00B52A66"/>
    <w:rsid w:val="00B53366"/>
    <w:rsid w:val="00B6022F"/>
    <w:rsid w:val="00B70F8E"/>
    <w:rsid w:val="00B7247E"/>
    <w:rsid w:val="00B935FF"/>
    <w:rsid w:val="00B9636A"/>
    <w:rsid w:val="00BA0740"/>
    <w:rsid w:val="00BA52D9"/>
    <w:rsid w:val="00BB2BA8"/>
    <w:rsid w:val="00BB720B"/>
    <w:rsid w:val="00BC6305"/>
    <w:rsid w:val="00BC63EF"/>
    <w:rsid w:val="00BD321A"/>
    <w:rsid w:val="00BD7FF8"/>
    <w:rsid w:val="00BE5BBD"/>
    <w:rsid w:val="00BF1CA7"/>
    <w:rsid w:val="00BF1E72"/>
    <w:rsid w:val="00C03899"/>
    <w:rsid w:val="00C15907"/>
    <w:rsid w:val="00C16B64"/>
    <w:rsid w:val="00C26519"/>
    <w:rsid w:val="00C31240"/>
    <w:rsid w:val="00C3150B"/>
    <w:rsid w:val="00C3216E"/>
    <w:rsid w:val="00C47847"/>
    <w:rsid w:val="00C52F75"/>
    <w:rsid w:val="00C53823"/>
    <w:rsid w:val="00C67345"/>
    <w:rsid w:val="00C72EF2"/>
    <w:rsid w:val="00C90D50"/>
    <w:rsid w:val="00C90F75"/>
    <w:rsid w:val="00C92054"/>
    <w:rsid w:val="00C9293D"/>
    <w:rsid w:val="00C9459B"/>
    <w:rsid w:val="00C948F6"/>
    <w:rsid w:val="00CA148F"/>
    <w:rsid w:val="00CA22DA"/>
    <w:rsid w:val="00CB31B1"/>
    <w:rsid w:val="00CC283F"/>
    <w:rsid w:val="00CC7BB9"/>
    <w:rsid w:val="00CD0F55"/>
    <w:rsid w:val="00CF48B7"/>
    <w:rsid w:val="00CF7117"/>
    <w:rsid w:val="00D03362"/>
    <w:rsid w:val="00D0570A"/>
    <w:rsid w:val="00D148D6"/>
    <w:rsid w:val="00D1747B"/>
    <w:rsid w:val="00D26E85"/>
    <w:rsid w:val="00D343C0"/>
    <w:rsid w:val="00D3548F"/>
    <w:rsid w:val="00D42F73"/>
    <w:rsid w:val="00D640CC"/>
    <w:rsid w:val="00D70C33"/>
    <w:rsid w:val="00D7397C"/>
    <w:rsid w:val="00D85F2E"/>
    <w:rsid w:val="00D93232"/>
    <w:rsid w:val="00D934F6"/>
    <w:rsid w:val="00DA0C5A"/>
    <w:rsid w:val="00DA0D7A"/>
    <w:rsid w:val="00DC2D15"/>
    <w:rsid w:val="00DC7933"/>
    <w:rsid w:val="00DD2F97"/>
    <w:rsid w:val="00DD7AE7"/>
    <w:rsid w:val="00DE04AE"/>
    <w:rsid w:val="00DF7A1A"/>
    <w:rsid w:val="00E0052E"/>
    <w:rsid w:val="00E06C4B"/>
    <w:rsid w:val="00E12667"/>
    <w:rsid w:val="00E13957"/>
    <w:rsid w:val="00E25877"/>
    <w:rsid w:val="00E26C6F"/>
    <w:rsid w:val="00E3086D"/>
    <w:rsid w:val="00E31F67"/>
    <w:rsid w:val="00E4241D"/>
    <w:rsid w:val="00E53867"/>
    <w:rsid w:val="00E61FFE"/>
    <w:rsid w:val="00E63282"/>
    <w:rsid w:val="00E63FC9"/>
    <w:rsid w:val="00E64D0E"/>
    <w:rsid w:val="00E71E3C"/>
    <w:rsid w:val="00E85F3B"/>
    <w:rsid w:val="00E935D5"/>
    <w:rsid w:val="00E975FD"/>
    <w:rsid w:val="00EB08B6"/>
    <w:rsid w:val="00EC4434"/>
    <w:rsid w:val="00EC5BDA"/>
    <w:rsid w:val="00ED144B"/>
    <w:rsid w:val="00ED3759"/>
    <w:rsid w:val="00EE07FA"/>
    <w:rsid w:val="00EF2E90"/>
    <w:rsid w:val="00EF79EC"/>
    <w:rsid w:val="00F1065F"/>
    <w:rsid w:val="00F26571"/>
    <w:rsid w:val="00F3078A"/>
    <w:rsid w:val="00F40231"/>
    <w:rsid w:val="00F46244"/>
    <w:rsid w:val="00F56F8A"/>
    <w:rsid w:val="00F70D39"/>
    <w:rsid w:val="00F75995"/>
    <w:rsid w:val="00F80351"/>
    <w:rsid w:val="00F8052C"/>
    <w:rsid w:val="00FA1B5A"/>
    <w:rsid w:val="00FB1636"/>
    <w:rsid w:val="00FB5CB5"/>
    <w:rsid w:val="00FC004F"/>
    <w:rsid w:val="00FC3A72"/>
    <w:rsid w:val="00FC58AE"/>
    <w:rsid w:val="00FD7285"/>
    <w:rsid w:val="00FD77A8"/>
    <w:rsid w:val="00FE3782"/>
    <w:rsid w:val="00FF08D1"/>
    <w:rsid w:val="00FF3897"/>
    <w:rsid w:val="00FF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35841"/>
    <o:shapelayout v:ext="edit">
      <o:idmap v:ext="edit" data="1"/>
    </o:shapelayout>
  </w:shapeDefaults>
  <w:decimalSymbol w:val="."/>
  <w:listSeparator w:val=","/>
  <w14:docId w14:val="6EF68936"/>
  <w15:docId w15:val="{FBFFB074-56A1-43F4-A769-7D74C6FC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76BA"/>
    <w:rPr>
      <w:rFonts w:ascii="Arial" w:hAnsi="Arial"/>
      <w:sz w:val="22"/>
    </w:rPr>
  </w:style>
  <w:style w:type="paragraph" w:styleId="Heading3">
    <w:name w:val="heading 3"/>
    <w:basedOn w:val="Normal"/>
    <w:next w:val="Normal"/>
    <w:qFormat/>
    <w:rsid w:val="00BB720B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ai">
    <w:name w:val="Outline List 1"/>
    <w:basedOn w:val="NoList"/>
    <w:rsid w:val="004C4919"/>
    <w:pPr>
      <w:numPr>
        <w:numId w:val="2"/>
      </w:numPr>
    </w:pPr>
  </w:style>
  <w:style w:type="numbering" w:customStyle="1" w:styleId="NumberingforPoliciesRegs">
    <w:name w:val="Numbering for Policies/Regs"/>
    <w:basedOn w:val="NoList"/>
    <w:rsid w:val="00806B18"/>
    <w:pPr>
      <w:numPr>
        <w:numId w:val="3"/>
      </w:numPr>
    </w:pPr>
  </w:style>
  <w:style w:type="paragraph" w:styleId="Header">
    <w:name w:val="header"/>
    <w:basedOn w:val="Normal"/>
    <w:rsid w:val="003C76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C76B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C76BA"/>
  </w:style>
  <w:style w:type="character" w:styleId="CommentReference">
    <w:name w:val="annotation reference"/>
    <w:basedOn w:val="DefaultParagraphFont"/>
    <w:semiHidden/>
    <w:rsid w:val="003C76BA"/>
    <w:rPr>
      <w:sz w:val="16"/>
      <w:szCs w:val="16"/>
    </w:rPr>
  </w:style>
  <w:style w:type="paragraph" w:styleId="CommentText">
    <w:name w:val="annotation text"/>
    <w:basedOn w:val="Normal"/>
    <w:semiHidden/>
    <w:rsid w:val="003C76BA"/>
    <w:rPr>
      <w:sz w:val="20"/>
    </w:rPr>
  </w:style>
  <w:style w:type="paragraph" w:styleId="BalloonText">
    <w:name w:val="Balloon Text"/>
    <w:basedOn w:val="Normal"/>
    <w:semiHidden/>
    <w:rsid w:val="003C76BA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6467D"/>
    <w:rPr>
      <w:b/>
      <w:bCs/>
    </w:rPr>
  </w:style>
  <w:style w:type="paragraph" w:styleId="ListParagraph">
    <w:name w:val="List Paragraph"/>
    <w:basedOn w:val="Normal"/>
    <w:uiPriority w:val="34"/>
    <w:qFormat/>
    <w:rsid w:val="00E71E3C"/>
    <w:pPr>
      <w:ind w:left="720"/>
      <w:contextualSpacing/>
    </w:pPr>
  </w:style>
  <w:style w:type="character" w:styleId="Hyperlink">
    <w:name w:val="Hyperlink"/>
    <w:basedOn w:val="DefaultParagraphFont"/>
    <w:unhideWhenUsed/>
    <w:rsid w:val="00383C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3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damus@esboc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6063</Characters>
  <Application>Microsoft Office Word</Application>
  <DocSecurity>8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A NEW POLICY</vt:lpstr>
    </vt:vector>
  </TitlesOfParts>
  <Company>ESBOCES</Company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A NEW POLICY</dc:title>
  <dc:creator>ES</dc:creator>
  <cp:lastModifiedBy>Booker, Regina</cp:lastModifiedBy>
  <cp:revision>2</cp:revision>
  <cp:lastPrinted>2016-10-20T15:20:00Z</cp:lastPrinted>
  <dcterms:created xsi:type="dcterms:W3CDTF">2026-09-17T17:16:00Z</dcterms:created>
  <dcterms:modified xsi:type="dcterms:W3CDTF">2026-09-17T17:16:00Z</dcterms:modified>
</cp:coreProperties>
</file>