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6D086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t xml:space="preserve">The Board requires that all </w:t>
      </w:r>
      <w:r>
        <w:t>Eastern Suffolk BOCES</w:t>
      </w:r>
      <w:r w:rsidRPr="00851A35">
        <w:t xml:space="preserve"> employees maintain a professional, ethical relationship with </w:t>
      </w:r>
      <w:r>
        <w:t>ESBOCES</w:t>
      </w:r>
      <w:r w:rsidRPr="00851A35">
        <w:t xml:space="preserve"> students that is conducive to an effective, safe learning environment and that </w:t>
      </w:r>
      <w:r>
        <w:t>employees</w:t>
      </w:r>
      <w:r w:rsidRPr="00851A35">
        <w:t xml:space="preserve"> act as role models for students at all times, whether on or off </w:t>
      </w:r>
      <w:r>
        <w:t>ESBOCES</w:t>
      </w:r>
      <w:r w:rsidRPr="00851A35">
        <w:t xml:space="preserve"> property and both during and outside of </w:t>
      </w:r>
      <w:r>
        <w:t>instructional</w:t>
      </w:r>
      <w:r w:rsidRPr="00851A35">
        <w:t xml:space="preserve"> hours. </w:t>
      </w:r>
      <w:r>
        <w:t xml:space="preserve"> Employees</w:t>
      </w:r>
      <w:r w:rsidRPr="00851A35">
        <w:t xml:space="preserve"> must establish appropriate personal boundaries with students and not engage in any behavior that could reasonably lead to even the appearance of impropriety.</w:t>
      </w:r>
    </w:p>
    <w:p w14:paraId="3FFA6365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03C3F4CF" w14:textId="257A39EB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>
        <w:t>Employees</w:t>
      </w:r>
      <w:r w:rsidRPr="00851A35">
        <w:t xml:space="preserve"> are prohibited, under any circumstances, to date or engage in any improper fraternization or undue familiarity with students, regardless of the student</w:t>
      </w:r>
      <w:r>
        <w:t>'</w:t>
      </w:r>
      <w:r w:rsidRPr="00851A35">
        <w:t xml:space="preserve">s age </w:t>
      </w:r>
      <w:r w:rsidR="0081708B">
        <w:t xml:space="preserve">or express or implied consent </w:t>
      </w:r>
      <w:r w:rsidRPr="00851A35">
        <w:t xml:space="preserve">to </w:t>
      </w:r>
      <w:r w:rsidR="0081708B">
        <w:t>this</w:t>
      </w:r>
      <w:r w:rsidRPr="00851A35">
        <w:t xml:space="preserve"> conduct.</w:t>
      </w:r>
      <w:r>
        <w:t xml:space="preserve"> </w:t>
      </w:r>
      <w:r w:rsidRPr="00851A35">
        <w:t xml:space="preserve"> Further, employees </w:t>
      </w:r>
      <w:r w:rsidR="0081708B">
        <w:t xml:space="preserve">will </w:t>
      </w:r>
      <w:r w:rsidRPr="00851A35">
        <w:t xml:space="preserve">not entertain or socialize with students in a manner </w:t>
      </w:r>
      <w:r w:rsidR="0081708B">
        <w:t xml:space="preserve">so </w:t>
      </w:r>
      <w:r w:rsidRPr="00851A35">
        <w:t xml:space="preserve">as to create the perception that a dating relationship exists. </w:t>
      </w:r>
      <w:r>
        <w:t xml:space="preserve"> </w:t>
      </w:r>
      <w:r w:rsidRPr="00851A35">
        <w:t>Similarly, any action or comment by a</w:t>
      </w:r>
      <w:r>
        <w:t xml:space="preserve">n employee </w:t>
      </w:r>
      <w:r w:rsidRPr="00851A35">
        <w:t xml:space="preserve">which invites romantic or sexual involvement with a student is considered highly unethical, in violation of </w:t>
      </w:r>
      <w:r>
        <w:t>Board</w:t>
      </w:r>
      <w:r w:rsidRPr="00851A35">
        <w:t xml:space="preserve"> policy, and may result in the notification of law enforcement officials and the filing of criminal charges and/or disciplinary action by </w:t>
      </w:r>
      <w:r>
        <w:t xml:space="preserve">ESBOCES, </w:t>
      </w:r>
      <w:r w:rsidR="00436750">
        <w:t>up to and including termination of employment</w:t>
      </w:r>
      <w:r w:rsidRPr="00436750">
        <w:t>.</w:t>
      </w:r>
    </w:p>
    <w:p w14:paraId="0F9357E2" w14:textId="1252A06B" w:rsidR="00446F8E" w:rsidRPr="00851A35" w:rsidRDefault="00436750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>
        <w:t xml:space="preserve"> </w:t>
      </w:r>
    </w:p>
    <w:p w14:paraId="229F32CC" w14:textId="43D1677B" w:rsidR="00446F8E" w:rsidRPr="00446F8E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  <w:rPr>
          <w:color w:val="000000"/>
        </w:rPr>
      </w:pPr>
      <w:r w:rsidRPr="00851A35">
        <w:t>Inappropriate employee behavior includes, but is not limited to, flirting</w:t>
      </w:r>
      <w:r>
        <w:t>,</w:t>
      </w:r>
      <w:r w:rsidRPr="00851A35">
        <w:t xml:space="preserve"> making suggestive comments</w:t>
      </w:r>
      <w:r>
        <w:t>,</w:t>
      </w:r>
      <w:r w:rsidRPr="00851A35">
        <w:t xml:space="preserve"> dating</w:t>
      </w:r>
      <w:r>
        <w:t>,</w:t>
      </w:r>
      <w:r w:rsidRPr="00851A35">
        <w:t xml:space="preserve"> requests for sexual activity</w:t>
      </w:r>
      <w:r>
        <w:t>,</w:t>
      </w:r>
      <w:r w:rsidRPr="00851A35">
        <w:t xml:space="preserve"> </w:t>
      </w:r>
      <w:r w:rsidRPr="00123848">
        <w:t>physical displays of affection</w:t>
      </w:r>
      <w:r>
        <w:t>,</w:t>
      </w:r>
      <w:r w:rsidRPr="00851A35">
        <w:t xml:space="preserve"> giving inappropriate personal gifts</w:t>
      </w:r>
      <w:r>
        <w:t>,</w:t>
      </w:r>
      <w:r w:rsidRPr="00851A35">
        <w:t xml:space="preserve"> frequent persona</w:t>
      </w:r>
      <w:r>
        <w:t xml:space="preserve">l communication with a student </w:t>
      </w:r>
      <w:r w:rsidRPr="00851A35">
        <w:t xml:space="preserve">unrelated to coursework or official </w:t>
      </w:r>
      <w:r>
        <w:t>ESBOCES</w:t>
      </w:r>
      <w:r w:rsidRPr="00851A35">
        <w:t xml:space="preserve"> matters</w:t>
      </w:r>
      <w:r>
        <w:t>,</w:t>
      </w:r>
      <w:r w:rsidRPr="00851A35">
        <w:t xml:space="preserve"> providing alcohol or drugs to students</w:t>
      </w:r>
      <w:r>
        <w:t>,</w:t>
      </w:r>
      <w:r w:rsidRPr="00851A35">
        <w:t xml:space="preserve"> inappropriate touching</w:t>
      </w:r>
      <w:r>
        <w:t>,</w:t>
      </w:r>
      <w:r w:rsidRPr="00851A35">
        <w:t xml:space="preserve"> and engaging in sexual contact and/or sexual relations.</w:t>
      </w:r>
      <w:r>
        <w:t xml:space="preserve">  </w:t>
      </w:r>
      <w:r w:rsidRPr="00446F8E">
        <w:rPr>
          <w:color w:val="000000"/>
        </w:rPr>
        <w:t>"Frequent personal communication with a student unrelated to coursework or official ESBOCES matters" means any form in which personal communication may occur</w:t>
      </w:r>
      <w:r>
        <w:rPr>
          <w:color w:val="000000"/>
        </w:rPr>
        <w:t>,</w:t>
      </w:r>
      <w:r w:rsidRPr="00446F8E">
        <w:rPr>
          <w:color w:val="000000"/>
        </w:rPr>
        <w:t xml:space="preserve"> including, but not limited to, voice or text-based communication via phone, e-mail, instant messaging, text messaging</w:t>
      </w:r>
      <w:r>
        <w:rPr>
          <w:color w:val="000000"/>
        </w:rPr>
        <w:t>,</w:t>
      </w:r>
      <w:r w:rsidRPr="00446F8E">
        <w:rPr>
          <w:color w:val="000000"/>
        </w:rPr>
        <w:t xml:space="preserve"> or through social networking </w:t>
      </w:r>
      <w:r>
        <w:rPr>
          <w:color w:val="000000"/>
        </w:rPr>
        <w:t>w</w:t>
      </w:r>
      <w:r w:rsidRPr="00446F8E">
        <w:rPr>
          <w:color w:val="000000"/>
        </w:rPr>
        <w:t>ebsites.</w:t>
      </w:r>
    </w:p>
    <w:p w14:paraId="506C90B4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6FF82600" w14:textId="2F3D2D9B" w:rsidR="00446F8E" w:rsidRPr="00851A35" w:rsidRDefault="00135DEB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>
        <w:t>Inappropriate fraternization of staff with students, e</w:t>
      </w:r>
      <w:r w:rsidR="00446F8E" w:rsidRPr="00851A35">
        <w:t>ven if the student participated willingly in the activity (regardless of the student</w:t>
      </w:r>
      <w:r w:rsidR="00446F8E">
        <w:t>'</w:t>
      </w:r>
      <w:r w:rsidR="00446F8E" w:rsidRPr="00851A35">
        <w:t xml:space="preserve">s age), is against </w:t>
      </w:r>
      <w:r w:rsidR="00446F8E">
        <w:t>Board</w:t>
      </w:r>
      <w:r w:rsidR="00446F8E" w:rsidRPr="00851A35">
        <w:t xml:space="preserve"> policy and may be in violation of professional standards of conduct and New York State </w:t>
      </w:r>
      <w:r w:rsidR="00A91D9E">
        <w:t>l</w:t>
      </w:r>
      <w:r w:rsidR="00446F8E" w:rsidRPr="00851A35">
        <w:t xml:space="preserve">aw. </w:t>
      </w:r>
      <w:r w:rsidR="00446F8E">
        <w:t xml:space="preserve"> </w:t>
      </w:r>
      <w:r w:rsidR="00446F8E" w:rsidRPr="00851A35">
        <w:t xml:space="preserve">However, inappropriate employee conduct does not need to rise to the level of criminal activity for </w:t>
      </w:r>
      <w:r>
        <w:t>the</w:t>
      </w:r>
      <w:r w:rsidR="00446F8E" w:rsidRPr="00851A35">
        <w:t xml:space="preserve"> conduct to be in violation of </w:t>
      </w:r>
      <w:r w:rsidR="00446F8E">
        <w:t>ESBOCES</w:t>
      </w:r>
      <w:r w:rsidR="00446F8E" w:rsidRPr="00851A35">
        <w:t xml:space="preserve"> rules and subject to appropriate disciplinary sanctions.</w:t>
      </w:r>
    </w:p>
    <w:p w14:paraId="1DD6BB53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51DD133A" w14:textId="671234CC" w:rsidR="00446F8E" w:rsidRPr="00851A35" w:rsidRDefault="00446F8E" w:rsidP="00135DEB">
      <w:pPr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t xml:space="preserve">Any student who believes that he/she has been subjected to inappropriate </w:t>
      </w:r>
      <w:r>
        <w:t>employee</w:t>
      </w:r>
      <w:r w:rsidRPr="00851A35">
        <w:t xml:space="preserve"> behavior as </w:t>
      </w:r>
      <w:r w:rsidR="00135DEB">
        <w:t>described</w:t>
      </w:r>
      <w:r w:rsidRPr="00851A35">
        <w:t xml:space="preserve"> in this policy, as well as students, </w:t>
      </w:r>
      <w:r>
        <w:t>ESBOCES</w:t>
      </w:r>
      <w:r w:rsidRPr="00851A35">
        <w:t xml:space="preserve"> employees</w:t>
      </w:r>
      <w:r>
        <w:t>,</w:t>
      </w:r>
      <w:r w:rsidRPr="00851A35">
        <w:t xml:space="preserve"> or third parties who have knowledge of or witness any possible occurrence of inappropriate </w:t>
      </w:r>
      <w:r>
        <w:t>employee</w:t>
      </w:r>
      <w:r w:rsidRPr="00851A35">
        <w:t xml:space="preserve">-student relations, </w:t>
      </w:r>
      <w:r w:rsidR="00135DEB">
        <w:t>must</w:t>
      </w:r>
      <w:r w:rsidRPr="00851A35">
        <w:t xml:space="preserve"> report the incident to any </w:t>
      </w:r>
      <w:r>
        <w:t>employee</w:t>
      </w:r>
      <w:r w:rsidRPr="00851A35">
        <w:t xml:space="preserve"> or the employee</w:t>
      </w:r>
      <w:r>
        <w:t>'</w:t>
      </w:r>
      <w:r w:rsidRPr="00851A35">
        <w:t xml:space="preserve">s </w:t>
      </w:r>
      <w:r w:rsidRPr="00851A35">
        <w:rPr>
          <w:snapToGrid w:val="0"/>
        </w:rPr>
        <w:t>supervisor</w:t>
      </w:r>
      <w:r w:rsidRPr="00851A35">
        <w:t>, the student</w:t>
      </w:r>
      <w:r>
        <w:t>'</w:t>
      </w:r>
      <w:r w:rsidRPr="00851A35">
        <w:t xml:space="preserve">s </w:t>
      </w:r>
      <w:r>
        <w:t>Principal,</w:t>
      </w:r>
      <w:r w:rsidRPr="00851A35">
        <w:t xml:space="preserve"> or the </w:t>
      </w:r>
      <w:r>
        <w:t>ESBOCES</w:t>
      </w:r>
      <w:r w:rsidRPr="00851A35">
        <w:t xml:space="preserve"> </w:t>
      </w:r>
      <w:r w:rsidR="00135DEB">
        <w:t xml:space="preserve">designated </w:t>
      </w:r>
      <w:r w:rsidR="00436750" w:rsidRPr="00851A35">
        <w:t>Complian</w:t>
      </w:r>
      <w:r w:rsidR="00436750">
        <w:t>ce</w:t>
      </w:r>
      <w:r w:rsidRPr="00851A35">
        <w:t xml:space="preserve"> Officer. </w:t>
      </w:r>
      <w:r>
        <w:t xml:space="preserve"> </w:t>
      </w:r>
      <w:r w:rsidRPr="00851A35">
        <w:t xml:space="preserve">In all </w:t>
      </w:r>
      <w:r w:rsidR="00135DEB">
        <w:t>circumstances,</w:t>
      </w:r>
      <w:r w:rsidRPr="00851A35">
        <w:t xml:space="preserve"> </w:t>
      </w:r>
      <w:r w:rsidR="00135DEB">
        <w:t xml:space="preserve">these </w:t>
      </w:r>
      <w:r w:rsidRPr="00851A35">
        <w:t xml:space="preserve">reports shall be forwarded to the designated </w:t>
      </w:r>
      <w:r w:rsidR="00436750" w:rsidRPr="00851A35">
        <w:t>Complian</w:t>
      </w:r>
      <w:r w:rsidR="00436750">
        <w:t>ce</w:t>
      </w:r>
      <w:r w:rsidRPr="00851A35">
        <w:t xml:space="preserve"> Officer for further investigation. </w:t>
      </w:r>
      <w:r>
        <w:t xml:space="preserve"> </w:t>
      </w:r>
      <w:r w:rsidRPr="00851A35">
        <w:t xml:space="preserve">Anonymous complaints </w:t>
      </w:r>
      <w:r w:rsidR="00F6142C">
        <w:t>about</w:t>
      </w:r>
      <w:r w:rsidR="00F6142C" w:rsidRPr="00851A35">
        <w:t xml:space="preserve"> </w:t>
      </w:r>
      <w:r w:rsidRPr="00851A35">
        <w:t xml:space="preserve">inappropriate fraternization of </w:t>
      </w:r>
      <w:r>
        <w:t>employees</w:t>
      </w:r>
      <w:r w:rsidRPr="00851A35">
        <w:t xml:space="preserve"> with students shall</w:t>
      </w:r>
      <w:r>
        <w:t xml:space="preserve"> </w:t>
      </w:r>
      <w:r w:rsidRPr="00851A35">
        <w:t xml:space="preserve">also be investigated by </w:t>
      </w:r>
      <w:r>
        <w:t>ESBOCES</w:t>
      </w:r>
      <w:r w:rsidRPr="00851A35">
        <w:t xml:space="preserve">. </w:t>
      </w:r>
      <w:r>
        <w:t xml:space="preserve"> </w:t>
      </w:r>
      <w:r w:rsidRPr="00851A35">
        <w:t>Investigati</w:t>
      </w:r>
      <w:r>
        <w:t xml:space="preserve">ons of allegations of </w:t>
      </w:r>
      <w:r w:rsidRPr="00851A35">
        <w:t xml:space="preserve">inappropriate </w:t>
      </w:r>
      <w:r>
        <w:t>employee</w:t>
      </w:r>
      <w:r w:rsidRPr="00851A35">
        <w:t xml:space="preserve">-student relations shall follow the procedures utilized for complaints of harassment within </w:t>
      </w:r>
      <w:r>
        <w:t>ESBOCES</w:t>
      </w:r>
      <w:r w:rsidRPr="00851A35">
        <w:t xml:space="preserve">. </w:t>
      </w:r>
      <w:r>
        <w:t xml:space="preserve"> </w:t>
      </w:r>
      <w:r w:rsidRPr="00851A35">
        <w:t xml:space="preserve">Allegations of inappropriate </w:t>
      </w:r>
      <w:r>
        <w:t>employee</w:t>
      </w:r>
      <w:r w:rsidRPr="00851A35">
        <w:t xml:space="preserve">-student behavior shall be promptly investigated and </w:t>
      </w:r>
      <w:r w:rsidR="00135DEB">
        <w:t>shall</w:t>
      </w:r>
      <w:r w:rsidRPr="00851A35">
        <w:t xml:space="preserve"> be treated as confidential and private to the extent pos</w:t>
      </w:r>
      <w:r w:rsidR="00B930F1">
        <w:t>sible within legal constraints.</w:t>
      </w:r>
      <w:r w:rsidR="00135DEB">
        <w:t xml:space="preserve">  If there is a finding upon completion of the investigation that inappropriate conduct occurred, ESBOCES administration shall take prompt corrective action.</w:t>
      </w:r>
    </w:p>
    <w:p w14:paraId="29377B21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507B5969" w14:textId="40805DBC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lastRenderedPageBreak/>
        <w:t xml:space="preserve">Any employee </w:t>
      </w:r>
      <w:r w:rsidR="00F6142C">
        <w:t>who has</w:t>
      </w:r>
      <w:r w:rsidR="00F6142C" w:rsidRPr="00851A35">
        <w:t xml:space="preserve"> </w:t>
      </w:r>
      <w:r w:rsidRPr="00851A35">
        <w:t>knowledge of or reasonable suspicion that anothe</w:t>
      </w:r>
      <w:r>
        <w:t xml:space="preserve">r employee may have engaged in inappropriate conduct with a student that may constitute child abuse </w:t>
      </w:r>
      <w:r w:rsidRPr="00851A35">
        <w:t xml:space="preserve">in an educational setting must </w:t>
      </w:r>
      <w:r w:rsidRPr="00851A35">
        <w:rPr>
          <w:i/>
          <w:iCs/>
          <w:u w:val="single"/>
        </w:rPr>
        <w:t>also</w:t>
      </w:r>
      <w:r w:rsidRPr="00851A35">
        <w:t xml:space="preserve"> follow </w:t>
      </w:r>
      <w:r w:rsidR="004023D1">
        <w:t>ESBOCES</w:t>
      </w:r>
      <w:r w:rsidRPr="00851A35">
        <w:t xml:space="preserve"> reporting procedures for </w:t>
      </w:r>
      <w:r w:rsidR="00317C38">
        <w:t>these</w:t>
      </w:r>
      <w:r w:rsidRPr="00851A35">
        <w:t xml:space="preserve"> allegations</w:t>
      </w:r>
      <w:r w:rsidR="00317C38">
        <w:t xml:space="preserve">.  This </w:t>
      </w:r>
      <w:r w:rsidRPr="00851A35">
        <w:t xml:space="preserve">information </w:t>
      </w:r>
      <w:r w:rsidR="00317C38">
        <w:t>shall also</w:t>
      </w:r>
      <w:r w:rsidRPr="00851A35">
        <w:t xml:space="preserve"> be reported by the designated administrator as required by </w:t>
      </w:r>
      <w:r w:rsidR="004023D1">
        <w:t>S</w:t>
      </w:r>
      <w:r w:rsidRPr="00851A35">
        <w:t>tate law to law enforcement officials, the State Education Department</w:t>
      </w:r>
      <w:r w:rsidR="00317C38">
        <w:t xml:space="preserve"> (SED)</w:t>
      </w:r>
      <w:r w:rsidR="004023D1">
        <w:t>,</w:t>
      </w:r>
      <w:r w:rsidRPr="00851A35">
        <w:t xml:space="preserve"> and/or Child Protective Services</w:t>
      </w:r>
      <w:r w:rsidR="004023D1">
        <w:t>,</w:t>
      </w:r>
      <w:r w:rsidRPr="00851A35">
        <w:t xml:space="preserve"> as may be applicable.</w:t>
      </w:r>
    </w:p>
    <w:p w14:paraId="2721E25E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59F60617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t>If a student initiates inappropriate behavior toward a</w:t>
      </w:r>
      <w:r w:rsidR="004023D1">
        <w:t>n employee</w:t>
      </w:r>
      <w:r w:rsidRPr="00851A35">
        <w:t xml:space="preserve">, that employee shall document the incident and report it to his/her </w:t>
      </w:r>
      <w:r>
        <w:t>Building Principal</w:t>
      </w:r>
      <w:r w:rsidRPr="00851A35">
        <w:t xml:space="preserve"> or </w:t>
      </w:r>
      <w:r w:rsidR="004023D1">
        <w:t>s</w:t>
      </w:r>
      <w:r w:rsidRPr="00851A35">
        <w:t>upervisor</w:t>
      </w:r>
      <w:r w:rsidR="00317C38">
        <w:t xml:space="preserve"> immediately, or as soon as is practicable</w:t>
      </w:r>
      <w:r w:rsidRPr="00851A35">
        <w:t>.</w:t>
      </w:r>
    </w:p>
    <w:p w14:paraId="4E54874E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2DAB8210" w14:textId="368B9CE8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rPr>
          <w:b/>
          <w:bCs/>
        </w:rPr>
        <w:t>Prohibition of Retaliat</w:t>
      </w:r>
      <w:r w:rsidR="00317C38">
        <w:rPr>
          <w:b/>
          <w:bCs/>
        </w:rPr>
        <w:t>ory Behavior (Commonly Known as “Whistle-Blower” Protection)</w:t>
      </w:r>
    </w:p>
    <w:p w14:paraId="27A96918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293189EC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t xml:space="preserve">The Board prohibits any retaliatory behavior directed against complainants, victims, witnesses, and/or any other individuals who participate in the investigation of allegations of inappropriate </w:t>
      </w:r>
      <w:r w:rsidR="004023D1">
        <w:t>employee</w:t>
      </w:r>
      <w:r w:rsidRPr="00851A35">
        <w:t xml:space="preserve">-student relations. </w:t>
      </w:r>
      <w:r w:rsidR="004023D1">
        <w:t xml:space="preserve"> </w:t>
      </w:r>
      <w:r w:rsidRPr="00851A35">
        <w:t>Follow-up inquiries and/or appropriate monitoring shall be made to</w:t>
      </w:r>
      <w:r w:rsidR="004023D1">
        <w:t xml:space="preserve"> </w:t>
      </w:r>
      <w:r w:rsidRPr="00851A35">
        <w:t xml:space="preserve">ensure that the alleged conduct has not resumed and that all those involved in the investigation have not suffered retaliation. </w:t>
      </w:r>
      <w:r w:rsidR="004023D1">
        <w:t xml:space="preserve"> </w:t>
      </w:r>
      <w:r w:rsidRPr="00851A35">
        <w:t xml:space="preserve">Any act of retaliation is subject to appropriate disciplinary action by </w:t>
      </w:r>
      <w:r w:rsidR="004023D1">
        <w:t>ESBOCES</w:t>
      </w:r>
      <w:r w:rsidRPr="00851A35">
        <w:t>.</w:t>
      </w:r>
    </w:p>
    <w:p w14:paraId="6C84F228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434AD70D" w14:textId="77777777" w:rsidR="00446F8E" w:rsidRPr="00851A35" w:rsidRDefault="004023D1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  <w:rPr>
          <w:b/>
          <w:bCs/>
        </w:rPr>
      </w:pPr>
      <w:r>
        <w:rPr>
          <w:b/>
          <w:bCs/>
        </w:rPr>
        <w:t>ESBOCES</w:t>
      </w:r>
      <w:r w:rsidR="00446F8E" w:rsidRPr="00851A35">
        <w:rPr>
          <w:b/>
          <w:bCs/>
        </w:rPr>
        <w:t xml:space="preserve"> Responsibility/Training</w:t>
      </w:r>
    </w:p>
    <w:p w14:paraId="2928E491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  <w:rPr>
          <w:bCs/>
        </w:rPr>
      </w:pPr>
    </w:p>
    <w:p w14:paraId="20D55629" w14:textId="250F4EEB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t xml:space="preserve">The </w:t>
      </w:r>
      <w:r>
        <w:t>Principal</w:t>
      </w:r>
      <w:r w:rsidRPr="00851A35">
        <w:t xml:space="preserve"> of each </w:t>
      </w:r>
      <w:r w:rsidR="004023D1">
        <w:t xml:space="preserve">facility </w:t>
      </w:r>
      <w:r w:rsidRPr="00851A35">
        <w:t xml:space="preserve">and/or </w:t>
      </w:r>
      <w:r w:rsidR="004023D1">
        <w:t xml:space="preserve">the </w:t>
      </w:r>
      <w:r w:rsidRPr="00851A35">
        <w:t xml:space="preserve">program </w:t>
      </w:r>
      <w:r w:rsidRPr="00851A35">
        <w:rPr>
          <w:snapToGrid w:val="0"/>
        </w:rPr>
        <w:t>supervisor</w:t>
      </w:r>
      <w:r w:rsidRPr="00851A35">
        <w:t xml:space="preserve"> shall be responsible for informing students, </w:t>
      </w:r>
      <w:r w:rsidR="004023D1">
        <w:t>employee</w:t>
      </w:r>
      <w:r w:rsidRPr="00851A35">
        <w:t>s</w:t>
      </w:r>
      <w:r w:rsidR="004023D1">
        <w:t>,</w:t>
      </w:r>
      <w:r w:rsidRPr="00851A35">
        <w:t xml:space="preserve"> and volunteers of the requirements of this policy, including the duty to report and the procedures established for investigation and resolution of complaints. </w:t>
      </w:r>
      <w:r w:rsidR="004023D1">
        <w:t xml:space="preserve"> </w:t>
      </w:r>
      <w:r w:rsidRPr="00851A35">
        <w:t xml:space="preserve">Further, </w:t>
      </w:r>
      <w:r w:rsidR="004023D1">
        <w:t>employee</w:t>
      </w:r>
      <w:r w:rsidRPr="00851A35">
        <w:t xml:space="preserve"> training shall be provided to facilitate </w:t>
      </w:r>
      <w:r w:rsidR="004023D1">
        <w:t>employee</w:t>
      </w:r>
      <w:r w:rsidRPr="00851A35">
        <w:t xml:space="preserve"> identification of possible behavior that may constitute inappropriate </w:t>
      </w:r>
      <w:r w:rsidR="004023D1">
        <w:t>employee</w:t>
      </w:r>
      <w:r w:rsidRPr="00851A35">
        <w:t xml:space="preserve">-student relationships. </w:t>
      </w:r>
      <w:r w:rsidR="004023D1">
        <w:t xml:space="preserve"> </w:t>
      </w:r>
      <w:r w:rsidRPr="00851A35">
        <w:t xml:space="preserve">Students shall be provided </w:t>
      </w:r>
      <w:r w:rsidR="00317C38">
        <w:t>this</w:t>
      </w:r>
      <w:r w:rsidRPr="00851A35">
        <w:t xml:space="preserve"> training in an age</w:t>
      </w:r>
      <w:r w:rsidR="004023D1">
        <w:t>-</w:t>
      </w:r>
      <w:r w:rsidRPr="00851A35">
        <w:t>appropriate manner.</w:t>
      </w:r>
    </w:p>
    <w:p w14:paraId="33572150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30A5B94E" w14:textId="146E0C3E" w:rsidR="00446F8E" w:rsidRDefault="004023D1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>
        <w:t xml:space="preserve">This </w:t>
      </w:r>
      <w:r w:rsidR="00446F8E" w:rsidRPr="00851A35">
        <w:t xml:space="preserve">policy (or a summary thereof) shall be disseminated as appropriate to </w:t>
      </w:r>
      <w:r>
        <w:t>employee</w:t>
      </w:r>
      <w:r w:rsidR="00446F8E" w:rsidRPr="00851A35">
        <w:t>s, students</w:t>
      </w:r>
      <w:r>
        <w:t>,</w:t>
      </w:r>
      <w:r w:rsidR="00446F8E" w:rsidRPr="00851A35">
        <w:t xml:space="preserve"> and parents</w:t>
      </w:r>
      <w:r w:rsidR="00436750">
        <w:t>/persons in parental relation</w:t>
      </w:r>
      <w:r w:rsidR="00446F8E" w:rsidRPr="00851A35">
        <w:t>.</w:t>
      </w:r>
    </w:p>
    <w:p w14:paraId="60C2A480" w14:textId="77777777" w:rsidR="005616D4" w:rsidRDefault="005616D4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262DA110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  <w:rPr>
          <w:b/>
          <w:bCs/>
        </w:rPr>
      </w:pPr>
      <w:r w:rsidRPr="00851A35">
        <w:rPr>
          <w:b/>
          <w:bCs/>
        </w:rPr>
        <w:t>Disciplinary Sanctions</w:t>
      </w:r>
    </w:p>
    <w:p w14:paraId="3F889F21" w14:textId="7777777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  <w:rPr>
          <w:bCs/>
        </w:rPr>
      </w:pPr>
    </w:p>
    <w:p w14:paraId="774D974B" w14:textId="409511B7" w:rsidR="00446F8E" w:rsidRPr="00851A35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  <w:r w:rsidRPr="00851A35">
        <w:t xml:space="preserve">Any </w:t>
      </w:r>
      <w:r w:rsidR="004023D1">
        <w:t>employee</w:t>
      </w:r>
      <w:r w:rsidRPr="00851A35">
        <w:t xml:space="preserve"> who engages in inappropriate conduct with a student shall be subject to appropriate disciplinary measures</w:t>
      </w:r>
      <w:r w:rsidR="004023D1">
        <w:t>,</w:t>
      </w:r>
      <w:r w:rsidRPr="00851A35">
        <w:t xml:space="preserve"> up to and including termination of employment in accordance with legal guidelines, </w:t>
      </w:r>
      <w:r w:rsidR="004023D1">
        <w:t>ESBOCES</w:t>
      </w:r>
      <w:r w:rsidRPr="00851A35">
        <w:t xml:space="preserve"> policy, and </w:t>
      </w:r>
      <w:r w:rsidR="00FB1D09">
        <w:t xml:space="preserve">any </w:t>
      </w:r>
      <w:r w:rsidRPr="00851A35">
        <w:t>applicable</w:t>
      </w:r>
      <w:r>
        <w:t xml:space="preserve"> </w:t>
      </w:r>
      <w:r w:rsidRPr="00851A35">
        <w:t xml:space="preserve">collective bargaining agreement. </w:t>
      </w:r>
      <w:r w:rsidR="004023D1">
        <w:t xml:space="preserve"> </w:t>
      </w:r>
      <w:r w:rsidRPr="00851A35">
        <w:t>A violation of this policy may also subject the employee to criminal and/or civil sanctions</w:t>
      </w:r>
      <w:r w:rsidR="004023D1">
        <w:t>,</w:t>
      </w:r>
      <w:r w:rsidRPr="00851A35">
        <w:t xml:space="preserve"> as well as disciplinary action by </w:t>
      </w:r>
      <w:r w:rsidR="00FB1D09">
        <w:t>SED.</w:t>
      </w:r>
    </w:p>
    <w:p w14:paraId="76B1FE12" w14:textId="77777777" w:rsidR="00446F8E" w:rsidRDefault="00446F8E" w:rsidP="00446F8E">
      <w:pPr>
        <w:widowControl w:val="0"/>
        <w:tabs>
          <w:tab w:val="left" w:pos="540"/>
          <w:tab w:val="left" w:pos="1080"/>
          <w:tab w:val="left" w:pos="1620"/>
          <w:tab w:val="left" w:pos="7200"/>
        </w:tabs>
        <w:autoSpaceDE w:val="0"/>
        <w:autoSpaceDN w:val="0"/>
        <w:adjustRightInd w:val="0"/>
        <w:spacing w:line="240" w:lineRule="exact"/>
        <w:jc w:val="both"/>
      </w:pPr>
    </w:p>
    <w:p w14:paraId="256CF30C" w14:textId="77777777" w:rsidR="00BB65F0" w:rsidRDefault="00BB65F0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5FB4EC99" w14:textId="77777777" w:rsidR="004023D1" w:rsidRPr="00123848" w:rsidRDefault="00FE3A76">
      <w:pPr>
        <w:numPr>
          <w:ilvl w:val="0"/>
          <w:numId w:val="1"/>
        </w:numPr>
        <w:tabs>
          <w:tab w:val="left" w:pos="360"/>
        </w:tabs>
      </w:pPr>
      <w:hyperlink r:id="rId7" w:history="1">
        <w:r w:rsidR="004023D1" w:rsidRPr="00123848">
          <w:rPr>
            <w:rStyle w:val="Hyperlink"/>
            <w:color w:val="auto"/>
          </w:rPr>
          <w:t xml:space="preserve">Title IX of the Education </w:t>
        </w:r>
        <w:r w:rsidR="004023D1" w:rsidRPr="00123848">
          <w:rPr>
            <w:rStyle w:val="Hyperlink"/>
            <w:color w:val="auto"/>
            <w:szCs w:val="22"/>
          </w:rPr>
          <w:t xml:space="preserve">Amendments of 1972, 20 USC </w:t>
        </w:r>
        <w:r w:rsidR="004023D1" w:rsidRPr="00123848">
          <w:rPr>
            <w:rStyle w:val="Hyperlink"/>
            <w:rFonts w:cs="Arial"/>
            <w:color w:val="auto"/>
            <w:szCs w:val="22"/>
          </w:rPr>
          <w:t>§</w:t>
        </w:r>
        <w:r w:rsidR="004023D1" w:rsidRPr="00123848">
          <w:rPr>
            <w:rStyle w:val="Hyperlink"/>
            <w:color w:val="auto"/>
            <w:szCs w:val="22"/>
          </w:rPr>
          <w:t>1681, et seq.</w:t>
        </w:r>
      </w:hyperlink>
    </w:p>
    <w:p w14:paraId="3AE5903C" w14:textId="77777777" w:rsidR="004023D1" w:rsidRPr="00123848" w:rsidRDefault="00FE3A76" w:rsidP="004023D1">
      <w:pPr>
        <w:numPr>
          <w:ilvl w:val="0"/>
          <w:numId w:val="1"/>
        </w:numPr>
        <w:tabs>
          <w:tab w:val="left" w:pos="360"/>
        </w:tabs>
      </w:pPr>
      <w:hyperlink r:id="rId8" w:history="1">
        <w:r w:rsidR="004023D1" w:rsidRPr="00123848">
          <w:rPr>
            <w:rStyle w:val="Hyperlink"/>
            <w:color w:val="auto"/>
            <w:szCs w:val="22"/>
          </w:rPr>
          <w:t>NYS Education Law Article 23-B</w:t>
        </w:r>
      </w:hyperlink>
    </w:p>
    <w:p w14:paraId="13DB21CB" w14:textId="77777777" w:rsidR="004023D1" w:rsidRPr="00123848" w:rsidRDefault="00FE3A76">
      <w:pPr>
        <w:numPr>
          <w:ilvl w:val="0"/>
          <w:numId w:val="1"/>
        </w:numPr>
        <w:tabs>
          <w:tab w:val="left" w:pos="360"/>
        </w:tabs>
      </w:pPr>
      <w:hyperlink r:id="rId9" w:history="1">
        <w:r w:rsidR="004023D1" w:rsidRPr="00123848">
          <w:rPr>
            <w:rStyle w:val="Hyperlink"/>
            <w:color w:val="auto"/>
          </w:rPr>
          <w:t xml:space="preserve">NYS Social Services Law </w:t>
        </w:r>
        <w:r w:rsidR="004023D1" w:rsidRPr="00123848">
          <w:rPr>
            <w:rStyle w:val="Hyperlink"/>
            <w:rFonts w:cs="Arial"/>
            <w:color w:val="auto"/>
            <w:szCs w:val="22"/>
          </w:rPr>
          <w:t>§§411-428</w:t>
        </w:r>
      </w:hyperlink>
    </w:p>
    <w:p w14:paraId="58AC33F9" w14:textId="77777777" w:rsidR="004023D1" w:rsidRPr="00123848" w:rsidRDefault="00FE3A76">
      <w:pPr>
        <w:numPr>
          <w:ilvl w:val="0"/>
          <w:numId w:val="1"/>
        </w:numPr>
        <w:tabs>
          <w:tab w:val="left" w:pos="360"/>
        </w:tabs>
      </w:pPr>
      <w:hyperlink r:id="rId10" w:anchor="IF" w:history="1">
        <w:r w:rsidR="004023D1" w:rsidRPr="00123848">
          <w:rPr>
            <w:rStyle w:val="Hyperlink"/>
            <w:color w:val="auto"/>
          </w:rPr>
          <w:t>8 NYCRR Part 83</w:t>
        </w:r>
      </w:hyperlink>
    </w:p>
    <w:p w14:paraId="6152BF62" w14:textId="77777777" w:rsidR="00446F8E" w:rsidRPr="00123848" w:rsidRDefault="00FE3A76">
      <w:pPr>
        <w:numPr>
          <w:ilvl w:val="0"/>
          <w:numId w:val="1"/>
        </w:numPr>
        <w:tabs>
          <w:tab w:val="left" w:pos="360"/>
        </w:tabs>
      </w:pPr>
      <w:hyperlink r:id="rId11" w:history="1">
        <w:r w:rsidR="00446F8E" w:rsidRPr="00123848">
          <w:rPr>
            <w:rStyle w:val="Hyperlink"/>
            <w:color w:val="auto"/>
          </w:rPr>
          <w:t>Administrative Regulation 5122R.1 – Employee-Student Relations (Fraternizatio</w:t>
        </w:r>
        <w:r w:rsidR="00E62EA0" w:rsidRPr="00123848">
          <w:rPr>
            <w:rStyle w:val="Hyperlink"/>
            <w:color w:val="auto"/>
          </w:rPr>
          <w:t>n)</w:t>
        </w:r>
      </w:hyperlink>
    </w:p>
    <w:p w14:paraId="33FE1000" w14:textId="42BC4D59" w:rsidR="00F6142C" w:rsidRPr="00123848" w:rsidRDefault="00F6142C">
      <w:pPr>
        <w:numPr>
          <w:ilvl w:val="0"/>
          <w:numId w:val="1"/>
        </w:numPr>
        <w:tabs>
          <w:tab w:val="left" w:pos="360"/>
        </w:tabs>
      </w:pPr>
      <w:r w:rsidRPr="00123848">
        <w:t>Policy 5123 Title IX and Sex Discrimination</w:t>
      </w:r>
    </w:p>
    <w:p w14:paraId="3E84E9F8" w14:textId="77777777" w:rsidR="004023D1" w:rsidRPr="00123848" w:rsidRDefault="004023D1" w:rsidP="004023D1">
      <w:pPr>
        <w:tabs>
          <w:tab w:val="left" w:pos="360"/>
        </w:tabs>
      </w:pPr>
    </w:p>
    <w:p w14:paraId="0C10A0FE" w14:textId="77777777" w:rsidR="004023D1" w:rsidRPr="00123848" w:rsidRDefault="004023D1" w:rsidP="004023D1">
      <w:pPr>
        <w:tabs>
          <w:tab w:val="left" w:pos="360"/>
        </w:tabs>
      </w:pPr>
    </w:p>
    <w:p w14:paraId="74FCF834" w14:textId="0374B0DE" w:rsidR="00BB65F0" w:rsidRDefault="001E79E5" w:rsidP="00AE7B8A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446F8E">
        <w:rPr>
          <w:sz w:val="18"/>
        </w:rPr>
        <w:t xml:space="preserve">Adopted:  </w:t>
      </w:r>
      <w:r w:rsidR="005616D4">
        <w:rPr>
          <w:sz w:val="18"/>
        </w:rPr>
        <w:t>4/</w:t>
      </w:r>
      <w:r w:rsidR="00C934E6">
        <w:rPr>
          <w:sz w:val="18"/>
        </w:rPr>
        <w:t>0</w:t>
      </w:r>
      <w:r w:rsidR="005616D4">
        <w:rPr>
          <w:sz w:val="18"/>
        </w:rPr>
        <w:t>4/</w:t>
      </w:r>
      <w:r w:rsidR="00C934E6">
        <w:rPr>
          <w:sz w:val="18"/>
        </w:rPr>
        <w:t>20</w:t>
      </w:r>
      <w:r w:rsidR="005616D4">
        <w:rPr>
          <w:sz w:val="18"/>
        </w:rPr>
        <w:t>11</w:t>
      </w:r>
    </w:p>
    <w:p w14:paraId="27CACB1E" w14:textId="0006053B" w:rsidR="00FB1D09" w:rsidRDefault="00FB1D09" w:rsidP="00AE7B8A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Revised:  </w:t>
      </w:r>
      <w:r w:rsidR="00C934E6">
        <w:rPr>
          <w:sz w:val="18"/>
        </w:rPr>
        <w:tab/>
        <w:t xml:space="preserve">  </w:t>
      </w:r>
      <w:r w:rsidR="00436750">
        <w:rPr>
          <w:sz w:val="18"/>
        </w:rPr>
        <w:t>9/21/</w:t>
      </w:r>
      <w:r>
        <w:rPr>
          <w:sz w:val="18"/>
        </w:rPr>
        <w:t>/2022</w:t>
      </w:r>
    </w:p>
    <w:p w14:paraId="5D82D58C" w14:textId="3E0F8C4C" w:rsidR="00123848" w:rsidRPr="00AE7B8A" w:rsidRDefault="00123848" w:rsidP="00AE7B8A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Revised:</w:t>
      </w:r>
      <w:r w:rsidR="000A40A1">
        <w:rPr>
          <w:sz w:val="18"/>
        </w:rPr>
        <w:tab/>
      </w:r>
      <w:r w:rsidR="00F83948">
        <w:rPr>
          <w:sz w:val="18"/>
        </w:rPr>
        <w:t xml:space="preserve">  1</w:t>
      </w:r>
      <w:bookmarkStart w:id="0" w:name="_GoBack"/>
      <w:bookmarkEnd w:id="0"/>
      <w:permStart w:id="176358389" w:edGrp="everyone"/>
      <w:permEnd w:id="176358389"/>
      <w:r w:rsidR="00F83948">
        <w:rPr>
          <w:sz w:val="18"/>
        </w:rPr>
        <w:t>2/10/2025</w:t>
      </w:r>
    </w:p>
    <w:sectPr w:rsidR="00123848" w:rsidRPr="00AE7B8A" w:rsidSect="00BE481E">
      <w:head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A1C48" w14:textId="77777777" w:rsidR="005370F7" w:rsidRDefault="005370F7">
      <w:r>
        <w:separator/>
      </w:r>
    </w:p>
  </w:endnote>
  <w:endnote w:type="continuationSeparator" w:id="0">
    <w:p w14:paraId="4B834DE0" w14:textId="77777777" w:rsidR="005370F7" w:rsidRDefault="0053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107F9" w14:textId="77777777" w:rsidR="005370F7" w:rsidRDefault="005370F7">
      <w:r>
        <w:separator/>
      </w:r>
    </w:p>
  </w:footnote>
  <w:footnote w:type="continuationSeparator" w:id="0">
    <w:p w14:paraId="74744E38" w14:textId="77777777" w:rsidR="005370F7" w:rsidRDefault="0053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044D" w14:textId="77777777" w:rsidR="003C7415" w:rsidRDefault="00EA7EC1" w:rsidP="003C7415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>Policy 5122</w:t>
    </w:r>
    <w:r w:rsidR="003C7415">
      <w:rPr>
        <w:b/>
        <w:sz w:val="20"/>
        <w:szCs w:val="20"/>
      </w:rPr>
      <w:t xml:space="preserve"> </w:t>
    </w:r>
    <w:r>
      <w:rPr>
        <w:b/>
        <w:sz w:val="20"/>
        <w:szCs w:val="20"/>
      </w:rPr>
      <w:t>–</w:t>
    </w:r>
    <w:r w:rsidR="003C7415">
      <w:rPr>
        <w:b/>
        <w:sz w:val="20"/>
        <w:szCs w:val="20"/>
      </w:rPr>
      <w:t xml:space="preserve"> Employee</w:t>
    </w:r>
    <w:r>
      <w:rPr>
        <w:b/>
        <w:sz w:val="20"/>
        <w:szCs w:val="20"/>
      </w:rPr>
      <w:t>-Student Relations (Fraterniza</w:t>
    </w:r>
    <w:r w:rsidR="003C7415">
      <w:rPr>
        <w:b/>
        <w:sz w:val="20"/>
        <w:szCs w:val="20"/>
      </w:rPr>
      <w:t>tion</w:t>
    </w:r>
    <w:r>
      <w:rPr>
        <w:b/>
        <w:sz w:val="20"/>
        <w:szCs w:val="20"/>
      </w:rPr>
      <w:t>)</w:t>
    </w:r>
  </w:p>
  <w:p w14:paraId="60CFC59A" w14:textId="38ACEE1F" w:rsidR="003C7415" w:rsidRDefault="003C7415" w:rsidP="003C7415">
    <w:pPr>
      <w:pStyle w:val="Footer"/>
      <w:jc w:val="right"/>
      <w:rPr>
        <w:b/>
        <w:sz w:val="20"/>
        <w:szCs w:val="20"/>
      </w:rPr>
    </w:pPr>
    <w:r w:rsidRPr="004A0E3F">
      <w:rPr>
        <w:b/>
        <w:sz w:val="20"/>
        <w:szCs w:val="20"/>
      </w:rPr>
      <w:t xml:space="preserve">Page </w:t>
    </w:r>
    <w:r w:rsidRPr="004A0E3F">
      <w:rPr>
        <w:b/>
        <w:sz w:val="20"/>
        <w:szCs w:val="20"/>
      </w:rPr>
      <w:fldChar w:fldCharType="begin"/>
    </w:r>
    <w:r w:rsidRPr="004A0E3F">
      <w:rPr>
        <w:b/>
        <w:sz w:val="20"/>
        <w:szCs w:val="20"/>
      </w:rPr>
      <w:instrText xml:space="preserve"> PAGE </w:instrText>
    </w:r>
    <w:r w:rsidRPr="004A0E3F">
      <w:rPr>
        <w:b/>
        <w:sz w:val="20"/>
        <w:szCs w:val="20"/>
      </w:rPr>
      <w:fldChar w:fldCharType="separate"/>
    </w:r>
    <w:r w:rsidR="00875E4C">
      <w:rPr>
        <w:b/>
        <w:noProof/>
        <w:sz w:val="20"/>
        <w:szCs w:val="20"/>
      </w:rPr>
      <w:t>2</w:t>
    </w:r>
    <w:r w:rsidRPr="004A0E3F">
      <w:rPr>
        <w:b/>
        <w:sz w:val="20"/>
        <w:szCs w:val="20"/>
      </w:rPr>
      <w:fldChar w:fldCharType="end"/>
    </w:r>
    <w:r w:rsidRPr="004A0E3F">
      <w:rPr>
        <w:b/>
        <w:sz w:val="20"/>
        <w:szCs w:val="20"/>
      </w:rPr>
      <w:t xml:space="preserve"> of </w:t>
    </w:r>
    <w:r w:rsidRPr="004A0E3F">
      <w:rPr>
        <w:b/>
        <w:sz w:val="20"/>
        <w:szCs w:val="20"/>
      </w:rPr>
      <w:fldChar w:fldCharType="begin"/>
    </w:r>
    <w:r w:rsidRPr="004A0E3F">
      <w:rPr>
        <w:b/>
        <w:sz w:val="20"/>
        <w:szCs w:val="20"/>
      </w:rPr>
      <w:instrText xml:space="preserve"> NUMPAGES </w:instrText>
    </w:r>
    <w:r w:rsidRPr="004A0E3F">
      <w:rPr>
        <w:b/>
        <w:sz w:val="20"/>
        <w:szCs w:val="20"/>
      </w:rPr>
      <w:fldChar w:fldCharType="separate"/>
    </w:r>
    <w:r w:rsidR="00875E4C">
      <w:rPr>
        <w:b/>
        <w:noProof/>
        <w:sz w:val="20"/>
        <w:szCs w:val="20"/>
      </w:rPr>
      <w:t>2</w:t>
    </w:r>
    <w:r w:rsidRPr="004A0E3F">
      <w:rPr>
        <w:b/>
        <w:sz w:val="20"/>
        <w:szCs w:val="20"/>
      </w:rPr>
      <w:fldChar w:fldCharType="end"/>
    </w:r>
  </w:p>
  <w:p w14:paraId="1DDC97AA" w14:textId="77777777" w:rsidR="003C7415" w:rsidRDefault="003C7415" w:rsidP="003C7415">
    <w:pPr>
      <w:pStyle w:val="Header"/>
      <w:jc w:val="right"/>
    </w:pPr>
  </w:p>
  <w:p w14:paraId="32B30BC2" w14:textId="77777777" w:rsidR="003C7415" w:rsidRDefault="003C7415" w:rsidP="003C741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BC0D8" w14:textId="180BCBAA" w:rsidR="00415AC0" w:rsidRPr="00335037" w:rsidRDefault="00CB297F" w:rsidP="00415AC0">
    <w:pPr>
      <w:pStyle w:val="Header"/>
      <w:jc w:val="right"/>
      <w:rPr>
        <w:b/>
        <w:sz w:val="20"/>
      </w:rPr>
    </w:pPr>
    <w:r w:rsidRPr="00335037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48862F" wp14:editId="1790FC0C">
              <wp:simplePos x="0" y="0"/>
              <wp:positionH relativeFrom="column">
                <wp:posOffset>1943100</wp:posOffset>
              </wp:positionH>
              <wp:positionV relativeFrom="paragraph">
                <wp:posOffset>114300</wp:posOffset>
              </wp:positionV>
              <wp:extent cx="1257300" cy="125730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848D" w14:textId="77777777" w:rsidR="00415AC0" w:rsidRDefault="00415AC0" w:rsidP="00415AC0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14:paraId="4A13034B" w14:textId="77777777" w:rsidR="00415AC0" w:rsidRDefault="00415AC0" w:rsidP="00415AC0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448862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153pt;margin-top:9pt;width:99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" stroked="f">
              <v:textbox>
                <w:txbxContent>
                  <w:p w14:paraId="633D848D" w14:textId="77777777" w:rsidR="00415AC0" w:rsidRDefault="00415AC0" w:rsidP="00415AC0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14:paraId="4A13034B" w14:textId="77777777" w:rsidR="00415AC0" w:rsidRDefault="00415AC0" w:rsidP="00415AC0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225EC2" w:rsidRPr="00335037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C6352" wp14:editId="6BB4E7A4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8660F" w14:textId="77777777" w:rsidR="00415AC0" w:rsidRDefault="00225EC2" w:rsidP="00415AC0">
                          <w:r w:rsidRPr="0027341F">
                            <w:rPr>
                              <w:noProof/>
                            </w:rPr>
                            <w:drawing>
                              <wp:inline distT="0" distB="0" distL="0" distR="0" wp14:anchorId="57FCFDA9" wp14:editId="1F9C108B">
                                <wp:extent cx="1557655" cy="942975"/>
                                <wp:effectExtent l="0" t="0" r="0" b="0"/>
                                <wp:docPr id="13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7655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<w:pict>
            <v:shape w14:anchorId="159C6352" id="Text Box 22" o:spid="_x0000_s1027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" stroked="f">
              <v:textbox style="mso-fit-shape-to-text:t">
                <w:txbxContent>
                  <w:p w14:paraId="3AC8660F" w14:textId="77777777" w:rsidR="00415AC0" w:rsidRDefault="00225EC2" w:rsidP="00415AC0">
                    <w:r w:rsidRPr="0027341F">
                      <w:rPr>
                        <w:noProof/>
                      </w:rPr>
                      <w:drawing>
                        <wp:inline distT="0" distB="0" distL="0" distR="0" wp14:anchorId="57FCFDA9" wp14:editId="1F9C108B">
                          <wp:extent cx="1557655" cy="942975"/>
                          <wp:effectExtent l="0" t="0" r="0" b="0"/>
                          <wp:docPr id="13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7655" cy="94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5EC2" w:rsidRPr="00335037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14D3A" wp14:editId="081B285B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<w:pict>
            <v:line w14:anchorId="3EF478DF" id="Line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" strokeweight="3pt"/>
          </w:pict>
        </mc:Fallback>
      </mc:AlternateContent>
    </w:r>
    <w:r w:rsidR="00415AC0">
      <w:rPr>
        <w:b/>
        <w:sz w:val="20"/>
      </w:rPr>
      <w:t>5122</w:t>
    </w:r>
  </w:p>
  <w:p w14:paraId="6691FE4D" w14:textId="16EBDD4B" w:rsidR="00415AC0" w:rsidRPr="00335037" w:rsidRDefault="00415AC0" w:rsidP="00415AC0">
    <w:pPr>
      <w:pStyle w:val="Header"/>
      <w:jc w:val="right"/>
      <w:rPr>
        <w:b/>
        <w:sz w:val="20"/>
      </w:rPr>
    </w:pPr>
    <w:r w:rsidRPr="00335037">
      <w:rPr>
        <w:b/>
        <w:sz w:val="20"/>
      </w:rPr>
      <w:t xml:space="preserve">Page </w:t>
    </w:r>
    <w:r w:rsidRPr="00335037">
      <w:rPr>
        <w:rStyle w:val="PageNumber"/>
        <w:b/>
        <w:sz w:val="20"/>
      </w:rPr>
      <w:fldChar w:fldCharType="begin"/>
    </w:r>
    <w:r w:rsidRPr="00335037">
      <w:rPr>
        <w:rStyle w:val="PageNumber"/>
        <w:b/>
        <w:sz w:val="20"/>
      </w:rPr>
      <w:instrText xml:space="preserve"> PAGE </w:instrText>
    </w:r>
    <w:r w:rsidRPr="00335037">
      <w:rPr>
        <w:rStyle w:val="PageNumber"/>
        <w:b/>
        <w:sz w:val="20"/>
      </w:rPr>
      <w:fldChar w:fldCharType="separate"/>
    </w:r>
    <w:r w:rsidR="00875E4C">
      <w:rPr>
        <w:rStyle w:val="PageNumber"/>
        <w:b/>
        <w:noProof/>
        <w:sz w:val="20"/>
      </w:rPr>
      <w:t>1</w:t>
    </w:r>
    <w:r w:rsidRPr="00335037">
      <w:rPr>
        <w:rStyle w:val="PageNumber"/>
        <w:b/>
        <w:sz w:val="20"/>
      </w:rPr>
      <w:fldChar w:fldCharType="end"/>
    </w:r>
    <w:r w:rsidRPr="00335037">
      <w:rPr>
        <w:b/>
        <w:sz w:val="20"/>
      </w:rPr>
      <w:t xml:space="preserve"> of </w:t>
    </w:r>
    <w:r w:rsidRPr="00335037">
      <w:rPr>
        <w:rStyle w:val="PageNumber"/>
        <w:b/>
        <w:sz w:val="20"/>
      </w:rPr>
      <w:fldChar w:fldCharType="begin"/>
    </w:r>
    <w:r w:rsidRPr="00335037">
      <w:rPr>
        <w:rStyle w:val="PageNumber"/>
        <w:b/>
        <w:sz w:val="20"/>
      </w:rPr>
      <w:instrText xml:space="preserve"> NUMPAGES </w:instrText>
    </w:r>
    <w:r w:rsidRPr="00335037">
      <w:rPr>
        <w:rStyle w:val="PageNumber"/>
        <w:b/>
        <w:sz w:val="20"/>
      </w:rPr>
      <w:fldChar w:fldCharType="separate"/>
    </w:r>
    <w:r w:rsidR="00875E4C">
      <w:rPr>
        <w:rStyle w:val="PageNumber"/>
        <w:b/>
        <w:noProof/>
        <w:sz w:val="20"/>
      </w:rPr>
      <w:t>2</w:t>
    </w:r>
    <w:r w:rsidRPr="00335037">
      <w:rPr>
        <w:rStyle w:val="PageNumber"/>
        <w:b/>
        <w:sz w:val="20"/>
      </w:rPr>
      <w:fldChar w:fldCharType="end"/>
    </w:r>
  </w:p>
  <w:p w14:paraId="09D5B607" w14:textId="77777777" w:rsidR="00415AC0" w:rsidRDefault="00415AC0" w:rsidP="00415AC0">
    <w:pPr>
      <w:pStyle w:val="Header"/>
      <w:jc w:val="right"/>
      <w:rPr>
        <w:b/>
      </w:rPr>
    </w:pPr>
  </w:p>
  <w:p w14:paraId="66B4ED27" w14:textId="77777777" w:rsidR="00415AC0" w:rsidRDefault="00415AC0" w:rsidP="00415AC0">
    <w:pPr>
      <w:pStyle w:val="Header"/>
      <w:jc w:val="right"/>
      <w:rPr>
        <w:b/>
      </w:rPr>
    </w:pPr>
  </w:p>
  <w:p w14:paraId="45FADD5D" w14:textId="77777777" w:rsidR="00415AC0" w:rsidRPr="00FD016B" w:rsidRDefault="00415AC0" w:rsidP="00415AC0">
    <w:pPr>
      <w:pStyle w:val="Header"/>
      <w:jc w:val="right"/>
      <w:rPr>
        <w:b/>
        <w:sz w:val="24"/>
      </w:rPr>
    </w:pPr>
    <w:r>
      <w:rPr>
        <w:b/>
        <w:sz w:val="24"/>
      </w:rPr>
      <w:t>Employee-Student Relations</w:t>
    </w:r>
  </w:p>
  <w:p w14:paraId="440B1DB7" w14:textId="77777777" w:rsidR="00415AC0" w:rsidRPr="00415AC0" w:rsidRDefault="00415AC0" w:rsidP="00415AC0">
    <w:pPr>
      <w:pStyle w:val="Header"/>
      <w:jc w:val="right"/>
      <w:rPr>
        <w:b/>
        <w:sz w:val="24"/>
      </w:rPr>
    </w:pPr>
    <w:r w:rsidRPr="00415AC0">
      <w:rPr>
        <w:b/>
        <w:sz w:val="24"/>
      </w:rPr>
      <w:t>(Fraternization)</w:t>
    </w:r>
  </w:p>
  <w:p w14:paraId="797FC2A7" w14:textId="77777777" w:rsidR="00415AC0" w:rsidRPr="000A78A3" w:rsidRDefault="00415AC0" w:rsidP="00415AC0">
    <w:pPr>
      <w:pStyle w:val="Header"/>
      <w:jc w:val="right"/>
      <w:rPr>
        <w:b/>
        <w:sz w:val="24"/>
      </w:rPr>
    </w:pPr>
  </w:p>
  <w:p w14:paraId="355B8451" w14:textId="77777777" w:rsidR="00415AC0" w:rsidRDefault="00415AC0" w:rsidP="00415AC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14:paraId="12EFF6D0" w14:textId="77777777" w:rsidR="00415AC0" w:rsidRDefault="00415AC0" w:rsidP="00415AC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City">
      <w:smartTag w:uri="urn:schemas-microsoft-com:office:smarttags" w:element="place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14:paraId="1ADC45CF" w14:textId="77777777" w:rsidR="00415AC0" w:rsidRDefault="00415AC0" w:rsidP="00415AC0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14:paraId="0F6ECB2D" w14:textId="77777777" w:rsidR="00415AC0" w:rsidRPr="008D1520" w:rsidRDefault="00415AC0" w:rsidP="00415AC0">
    <w:pPr>
      <w:pStyle w:val="Header"/>
      <w:rPr>
        <w:rFonts w:ascii="Arial Narrow" w:hAnsi="Arial Narrow"/>
        <w:sz w:val="10"/>
        <w:szCs w:val="16"/>
      </w:rPr>
    </w:pPr>
  </w:p>
  <w:p w14:paraId="287540EF" w14:textId="77777777" w:rsidR="00BE481E" w:rsidRPr="00415AC0" w:rsidRDefault="00225EC2" w:rsidP="00415AC0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3E2DEA" wp14:editId="70745AB3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5400" r="19050" b="22225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<w:pict>
            <v:line w14:anchorId="1664FA64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fNEgIAACoEAAAOAAAAZHJzL2Uyb0RvYy54bWysU8GO2jAQvVfqP1i+QxLIUo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C787F"/>
    <w:multiLevelType w:val="hybridMultilevel"/>
    <w:tmpl w:val="05A28256"/>
    <w:lvl w:ilvl="0" w:tplc="95B844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224D5"/>
    <w:multiLevelType w:val="hybridMultilevel"/>
    <w:tmpl w:val="8758E634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7qUAo46NL0f5BAJ/lXnQzaBRqZPpE92ePH0eRoJo0ip9tM/Ph8e7ezQgd20fDfVYuRSQZK9Z1/V2UAdCPoOcw==" w:salt="sLr+87SYHafypJbUqin2yg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E5"/>
    <w:rsid w:val="00006C33"/>
    <w:rsid w:val="00020349"/>
    <w:rsid w:val="000A40A1"/>
    <w:rsid w:val="000A7A0C"/>
    <w:rsid w:val="00123848"/>
    <w:rsid w:val="00127A40"/>
    <w:rsid w:val="00130781"/>
    <w:rsid w:val="00135DEB"/>
    <w:rsid w:val="00161CD2"/>
    <w:rsid w:val="00173544"/>
    <w:rsid w:val="0019381F"/>
    <w:rsid w:val="001D1315"/>
    <w:rsid w:val="001E171C"/>
    <w:rsid w:val="001E4CC0"/>
    <w:rsid w:val="001E79E5"/>
    <w:rsid w:val="00225EC2"/>
    <w:rsid w:val="00286B1B"/>
    <w:rsid w:val="002D651B"/>
    <w:rsid w:val="00317C38"/>
    <w:rsid w:val="00321BB8"/>
    <w:rsid w:val="003C7415"/>
    <w:rsid w:val="004023D1"/>
    <w:rsid w:val="00402564"/>
    <w:rsid w:val="0040387C"/>
    <w:rsid w:val="00415AC0"/>
    <w:rsid w:val="00436750"/>
    <w:rsid w:val="00446F8E"/>
    <w:rsid w:val="00472D66"/>
    <w:rsid w:val="004A0E3F"/>
    <w:rsid w:val="004E2EA4"/>
    <w:rsid w:val="004E5DF4"/>
    <w:rsid w:val="005370F7"/>
    <w:rsid w:val="005616D4"/>
    <w:rsid w:val="00592F12"/>
    <w:rsid w:val="005B2E00"/>
    <w:rsid w:val="005D3A22"/>
    <w:rsid w:val="005F5167"/>
    <w:rsid w:val="00612E88"/>
    <w:rsid w:val="0067677A"/>
    <w:rsid w:val="006D17FE"/>
    <w:rsid w:val="006E16E1"/>
    <w:rsid w:val="00700C41"/>
    <w:rsid w:val="0073567C"/>
    <w:rsid w:val="00745AA0"/>
    <w:rsid w:val="00755CEB"/>
    <w:rsid w:val="007A3764"/>
    <w:rsid w:val="0081708B"/>
    <w:rsid w:val="0082633E"/>
    <w:rsid w:val="00834C92"/>
    <w:rsid w:val="00875E4C"/>
    <w:rsid w:val="008845E9"/>
    <w:rsid w:val="00884C73"/>
    <w:rsid w:val="00885596"/>
    <w:rsid w:val="008B0903"/>
    <w:rsid w:val="00903936"/>
    <w:rsid w:val="0095148E"/>
    <w:rsid w:val="00965E18"/>
    <w:rsid w:val="00994079"/>
    <w:rsid w:val="009B592B"/>
    <w:rsid w:val="009E7231"/>
    <w:rsid w:val="00A01192"/>
    <w:rsid w:val="00A73CE7"/>
    <w:rsid w:val="00A81B26"/>
    <w:rsid w:val="00A84125"/>
    <w:rsid w:val="00A91D9E"/>
    <w:rsid w:val="00A93CA2"/>
    <w:rsid w:val="00AB1397"/>
    <w:rsid w:val="00AC7142"/>
    <w:rsid w:val="00AE7B8A"/>
    <w:rsid w:val="00B41BE7"/>
    <w:rsid w:val="00B44406"/>
    <w:rsid w:val="00B5164F"/>
    <w:rsid w:val="00B731F7"/>
    <w:rsid w:val="00B90FE4"/>
    <w:rsid w:val="00B930F1"/>
    <w:rsid w:val="00BB65F0"/>
    <w:rsid w:val="00BD6E16"/>
    <w:rsid w:val="00BE481E"/>
    <w:rsid w:val="00BE6423"/>
    <w:rsid w:val="00C241F7"/>
    <w:rsid w:val="00C42957"/>
    <w:rsid w:val="00C934E6"/>
    <w:rsid w:val="00CB297F"/>
    <w:rsid w:val="00DC5CF6"/>
    <w:rsid w:val="00DE6ACB"/>
    <w:rsid w:val="00E01EB0"/>
    <w:rsid w:val="00E14178"/>
    <w:rsid w:val="00E232EB"/>
    <w:rsid w:val="00E33DAA"/>
    <w:rsid w:val="00E62EA0"/>
    <w:rsid w:val="00E6441F"/>
    <w:rsid w:val="00E87BF0"/>
    <w:rsid w:val="00EA7EC1"/>
    <w:rsid w:val="00F4195F"/>
    <w:rsid w:val="00F6142C"/>
    <w:rsid w:val="00F64BDF"/>
    <w:rsid w:val="00F83948"/>
    <w:rsid w:val="00F869EC"/>
    <w:rsid w:val="00F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E64BB5D"/>
  <w15:chartTrackingRefBased/>
  <w15:docId w15:val="{36AE6A25-BCFF-4E67-A88E-0418DD43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5220"/>
      <w:jc w:val="both"/>
      <w:outlineLvl w:val="8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127A40"/>
    <w:rPr>
      <w:color w:val="800080"/>
      <w:u w:val="single"/>
    </w:rPr>
  </w:style>
  <w:style w:type="character" w:styleId="PageNumber">
    <w:name w:val="page number"/>
    <w:basedOn w:val="DefaultParagraphFont"/>
    <w:rsid w:val="0040387C"/>
  </w:style>
  <w:style w:type="paragraph" w:styleId="BalloonText">
    <w:name w:val="Balloon Text"/>
    <w:basedOn w:val="Normal"/>
    <w:semiHidden/>
    <w:rsid w:val="004025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930F1"/>
    <w:rPr>
      <w:sz w:val="16"/>
      <w:szCs w:val="16"/>
    </w:rPr>
  </w:style>
  <w:style w:type="paragraph" w:styleId="CommentText">
    <w:name w:val="annotation text"/>
    <w:basedOn w:val="Normal"/>
    <w:semiHidden/>
    <w:rsid w:val="00B930F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30F1"/>
    <w:rPr>
      <w:b/>
      <w:bCs/>
    </w:rPr>
  </w:style>
  <w:style w:type="paragraph" w:styleId="Revision">
    <w:name w:val="Revision"/>
    <w:hidden/>
    <w:uiPriority w:val="99"/>
    <w:semiHidden/>
    <w:rsid w:val="00F6142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leginfo.state.ny.us/LAWSSEAF.cgi?QUERYTYPE=LAWS+&amp;QUERYDATA=@SLEDN0T1A23-B+&amp;LIST=LAW+&amp;BROWSER=EXPLORER+&amp;TOKEN=24328669+&amp;TARGET=VIEW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codes.lp.findlaw.com/uscode/20/38/168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oc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blinks.westlaw.com/toc/default.aspx?Abbr=NY%2DCRR%2DF&amp;Action=ExpandTree&amp;AP=IF811FE70AB3811DD9E3F9B6A3BE71C54&amp;ItemKey=IF811FE70AB3811DD9E3F9B6A3BE71C54&amp;RP=%2Ftoc%2Fdefault%2Ewl&amp;Service=TOC&amp;RS=WEBL10.10&amp;VR=2.0&amp;SPa=nycrr-1000&amp;pbc=4BF3FCBE&amp;frag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.leginfo.state.ny.us/LAWSSEAF.cgi?QUERYTYPE=LAWS+&amp;QUERYDATA=@SLSOS0A6T6+&amp;LIST=LAW+&amp;BROWSER=EXPLORER+&amp;TOKEN=17264307+&amp;TARGET=VIEW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6167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BOCES, Executive Officer/District Superintendent, or his/her designee, and/or school physician reserve the right to request a</vt:lpstr>
    </vt:vector>
  </TitlesOfParts>
  <Company>Eastern Suffolk BOCES</Company>
  <LinksUpToDate>false</LinksUpToDate>
  <CharactersWithSpaces>7036</CharactersWithSpaces>
  <SharedDoc>false</SharedDoc>
  <HLinks>
    <vt:vector size="30" baseType="variant">
      <vt:variant>
        <vt:i4>5373966</vt:i4>
      </vt:variant>
      <vt:variant>
        <vt:i4>12</vt:i4>
      </vt:variant>
      <vt:variant>
        <vt:i4>0</vt:i4>
      </vt:variant>
      <vt:variant>
        <vt:i4>5</vt:i4>
      </vt:variant>
      <vt:variant>
        <vt:lpwstr>http://edocs/</vt:lpwstr>
      </vt:variant>
      <vt:variant>
        <vt:lpwstr/>
      </vt:variant>
      <vt:variant>
        <vt:i4>7405693</vt:i4>
      </vt:variant>
      <vt:variant>
        <vt:i4>9</vt:i4>
      </vt:variant>
      <vt:variant>
        <vt:i4>0</vt:i4>
      </vt:variant>
      <vt:variant>
        <vt:i4>5</vt:i4>
      </vt:variant>
      <vt:variant>
        <vt:lpwstr>http://weblinks.westlaw.com/toc/default.aspx?Abbr=NY%2DCRR%2DF&amp;Action=ExpandTree&amp;AP=IF811FE70AB3811DD9E3F9B6A3BE71C54&amp;ItemKey=IF811FE70AB3811DD9E3F9B6A3BE71C54&amp;RP=%2Ftoc%2Fdefault%2Ewl&amp;Service=TOC&amp;RS=WEBL10.10&amp;VR=2.0&amp;SPa=nycrr-1000&amp;pbc=4BF3FCBE&amp;fragment</vt:lpwstr>
      </vt:variant>
      <vt:variant>
        <vt:lpwstr>IF</vt:lpwstr>
      </vt:variant>
      <vt:variant>
        <vt:i4>7274517</vt:i4>
      </vt:variant>
      <vt:variant>
        <vt:i4>6</vt:i4>
      </vt:variant>
      <vt:variant>
        <vt:i4>0</vt:i4>
      </vt:variant>
      <vt:variant>
        <vt:i4>5</vt:i4>
      </vt:variant>
      <vt:variant>
        <vt:lpwstr>http://public.leginfo.state.ny.us/LAWSSEAF.cgi?QUERYTYPE=LAWS+&amp;QUERYDATA=@SLSOS0A6T6+&amp;LIST=LAW+&amp;BROWSER=EXPLORER+&amp;TOKEN=17264307+&amp;TARGET=VIEW</vt:lpwstr>
      </vt:variant>
      <vt:variant>
        <vt:lpwstr/>
      </vt:variant>
      <vt:variant>
        <vt:i4>3670094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http://public.leginfo.state.ny.us/LAWSSEAF.cgi?QUERYTYPE=LAWS+&amp;QUERYDATA=@SLEDN0T1A23-B+&amp;LIST=LAW+&amp;BROWSER=EXPLORER+&amp;TOKEN=24328669+&amp;TARGET=VIEW</vt:lpwstr>
      </vt:variant>
      <vt:variant>
        <vt:lpwstr/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http://codes.lp.findlaw.com/uscode/20/38/1681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BOCES, Executive Officer/District Superintendent, or his/her designee, and/or school physician reserve the right to request a</dc:title>
  <dc:subject/>
  <dc:creator>Pamela  Arrasate</dc:creator>
  <cp:keywords/>
  <dc:description/>
  <cp:lastModifiedBy>Booker, Regina</cp:lastModifiedBy>
  <cp:revision>2</cp:revision>
  <cp:lastPrinted>2025-11-07T19:34:00Z</cp:lastPrinted>
  <dcterms:created xsi:type="dcterms:W3CDTF">2025-12-31T17:52:00Z</dcterms:created>
  <dcterms:modified xsi:type="dcterms:W3CDTF">2025-12-31T17:52:00Z</dcterms:modified>
</cp:coreProperties>
</file>