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1DE6" w14:textId="77777777" w:rsidR="00FF6471" w:rsidRPr="003158AF" w:rsidRDefault="00FF6471" w:rsidP="000300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158AF">
        <w:rPr>
          <w:rFonts w:ascii="Arial" w:hAnsi="Arial" w:cs="Arial"/>
          <w:sz w:val="22"/>
          <w:szCs w:val="22"/>
        </w:rPr>
        <w:t xml:space="preserve">The </w:t>
      </w:r>
      <w:r w:rsidR="00134B29">
        <w:rPr>
          <w:rFonts w:ascii="Arial" w:hAnsi="Arial" w:cs="Arial"/>
          <w:sz w:val="22"/>
          <w:szCs w:val="22"/>
        </w:rPr>
        <w:t>Board</w:t>
      </w:r>
      <w:r w:rsidRPr="003158AF">
        <w:rPr>
          <w:rFonts w:ascii="Arial" w:hAnsi="Arial" w:cs="Arial"/>
          <w:sz w:val="22"/>
          <w:szCs w:val="22"/>
        </w:rPr>
        <w:t xml:space="preserve"> recognizes the importance of </w:t>
      </w:r>
      <w:r w:rsidR="006B2E7B" w:rsidRPr="003158AF">
        <w:rPr>
          <w:rFonts w:ascii="Arial" w:hAnsi="Arial" w:cs="Arial"/>
          <w:sz w:val="22"/>
          <w:szCs w:val="22"/>
        </w:rPr>
        <w:t>an Office of Communications</w:t>
      </w:r>
      <w:r w:rsidRPr="003158AF">
        <w:rPr>
          <w:rFonts w:ascii="Arial" w:hAnsi="Arial" w:cs="Arial"/>
          <w:sz w:val="22"/>
          <w:szCs w:val="22"/>
        </w:rPr>
        <w:t>, which creates a realistic, consistent image for Eastern Suffolk BOCES and will continue to support those procedures</w:t>
      </w:r>
      <w:r w:rsidR="003158AF">
        <w:rPr>
          <w:rFonts w:ascii="Arial" w:hAnsi="Arial" w:cs="Arial"/>
          <w:sz w:val="22"/>
          <w:szCs w:val="22"/>
        </w:rPr>
        <w:t xml:space="preserve"> that </w:t>
      </w:r>
      <w:r w:rsidRPr="003158AF">
        <w:rPr>
          <w:rFonts w:ascii="Arial" w:hAnsi="Arial" w:cs="Arial"/>
          <w:sz w:val="22"/>
          <w:szCs w:val="22"/>
        </w:rPr>
        <w:t>will assure the success of this program in harmony with established goals.</w:t>
      </w:r>
    </w:p>
    <w:p w14:paraId="7130BB85" w14:textId="77777777" w:rsidR="00FF6471" w:rsidRPr="003158AF" w:rsidRDefault="00FF6471" w:rsidP="000300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596DBA4" w14:textId="77777777" w:rsidR="00FF6471" w:rsidRPr="003158AF" w:rsidRDefault="00FF6471" w:rsidP="000300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158AF">
        <w:rPr>
          <w:rFonts w:ascii="Arial" w:hAnsi="Arial" w:cs="Arial"/>
          <w:sz w:val="22"/>
          <w:szCs w:val="22"/>
        </w:rPr>
        <w:t>The B</w:t>
      </w:r>
      <w:r w:rsidR="00134B29">
        <w:rPr>
          <w:rFonts w:ascii="Arial" w:hAnsi="Arial" w:cs="Arial"/>
          <w:sz w:val="22"/>
          <w:szCs w:val="22"/>
        </w:rPr>
        <w:t>oard</w:t>
      </w:r>
      <w:r w:rsidRPr="003158AF">
        <w:rPr>
          <w:rFonts w:ascii="Arial" w:hAnsi="Arial" w:cs="Arial"/>
          <w:sz w:val="22"/>
          <w:szCs w:val="22"/>
        </w:rPr>
        <w:t xml:space="preserve"> reaffirms and declares its intent:</w:t>
      </w:r>
    </w:p>
    <w:p w14:paraId="37752C5F" w14:textId="77777777" w:rsidR="00FF6471" w:rsidRPr="003158AF" w:rsidRDefault="00FF6471" w:rsidP="000300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53413DA" w14:textId="77777777" w:rsidR="00FF6471" w:rsidRPr="003158AF" w:rsidRDefault="000300A2" w:rsidP="00137C28">
      <w:pPr>
        <w:numPr>
          <w:ilvl w:val="0"/>
          <w:numId w:val="3"/>
        </w:numPr>
        <w:tabs>
          <w:tab w:val="left" w:pos="547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FF6471" w:rsidRPr="003158AF">
        <w:rPr>
          <w:rFonts w:ascii="Arial" w:hAnsi="Arial" w:cs="Arial"/>
          <w:color w:val="000000"/>
          <w:sz w:val="22"/>
          <w:szCs w:val="22"/>
        </w:rPr>
        <w:t>o keep the citizens of ESBOCES informed</w:t>
      </w:r>
      <w:r w:rsidR="003158AF">
        <w:rPr>
          <w:rFonts w:ascii="Arial" w:hAnsi="Arial" w:cs="Arial"/>
          <w:color w:val="000000"/>
          <w:sz w:val="22"/>
          <w:szCs w:val="22"/>
        </w:rPr>
        <w:t>,</w:t>
      </w:r>
      <w:r w:rsidR="00FF6471" w:rsidRPr="003158AF">
        <w:rPr>
          <w:rFonts w:ascii="Arial" w:hAnsi="Arial" w:cs="Arial"/>
          <w:color w:val="000000"/>
          <w:sz w:val="22"/>
          <w:szCs w:val="22"/>
        </w:rPr>
        <w:t xml:space="preserve"> through all the channels of communication</w:t>
      </w:r>
      <w:r w:rsidR="003158AF">
        <w:rPr>
          <w:rFonts w:ascii="Arial" w:hAnsi="Arial" w:cs="Arial"/>
          <w:color w:val="000000"/>
          <w:sz w:val="22"/>
          <w:szCs w:val="22"/>
        </w:rPr>
        <w:t>,</w:t>
      </w:r>
      <w:r w:rsidR="00FF6471" w:rsidRPr="003158AF">
        <w:rPr>
          <w:rFonts w:ascii="Arial" w:hAnsi="Arial" w:cs="Arial"/>
          <w:color w:val="000000"/>
          <w:sz w:val="22"/>
          <w:szCs w:val="22"/>
        </w:rPr>
        <w:t xml:space="preserve"> of the programs, activities, planning and other information determined by </w:t>
      </w:r>
      <w:r w:rsidR="00134B29">
        <w:rPr>
          <w:rFonts w:ascii="Arial" w:hAnsi="Arial" w:cs="Arial"/>
          <w:color w:val="000000"/>
          <w:sz w:val="22"/>
          <w:szCs w:val="22"/>
        </w:rPr>
        <w:t>the Board</w:t>
      </w:r>
      <w:r w:rsidR="00FF6471" w:rsidRPr="003158AF">
        <w:rPr>
          <w:rFonts w:ascii="Arial" w:hAnsi="Arial" w:cs="Arial"/>
          <w:color w:val="000000"/>
          <w:sz w:val="22"/>
          <w:szCs w:val="22"/>
        </w:rPr>
        <w:t xml:space="preserve"> to support its mission or to have educational value for students and constituents of its component districts, and to carry out this policy through its own efforts and the </w:t>
      </w:r>
      <w:r w:rsidR="00E671D7" w:rsidRPr="003158AF">
        <w:rPr>
          <w:rFonts w:ascii="Arial" w:hAnsi="Arial" w:cs="Arial"/>
          <w:sz w:val="22"/>
          <w:szCs w:val="22"/>
        </w:rPr>
        <w:t>Chief Operating Officer</w:t>
      </w:r>
      <w:r w:rsidR="00137C28">
        <w:rPr>
          <w:rFonts w:ascii="Arial" w:hAnsi="Arial" w:cs="Arial"/>
          <w:color w:val="000000"/>
          <w:sz w:val="22"/>
          <w:szCs w:val="22"/>
        </w:rPr>
        <w:t xml:space="preserve"> and</w:t>
      </w:r>
    </w:p>
    <w:p w14:paraId="59EA55C8" w14:textId="77777777" w:rsidR="00FF6471" w:rsidRPr="003158AF" w:rsidRDefault="00FF6471" w:rsidP="000300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ind w:left="540"/>
        <w:jc w:val="both"/>
        <w:rPr>
          <w:rFonts w:ascii="Arial" w:hAnsi="Arial" w:cs="Arial"/>
          <w:color w:val="FF0000"/>
          <w:sz w:val="22"/>
          <w:szCs w:val="22"/>
        </w:rPr>
      </w:pPr>
    </w:p>
    <w:p w14:paraId="0DE9AD5B" w14:textId="77777777" w:rsidR="00FF6471" w:rsidRPr="003158AF" w:rsidRDefault="000300A2" w:rsidP="00137C28">
      <w:pPr>
        <w:numPr>
          <w:ilvl w:val="0"/>
          <w:numId w:val="3"/>
        </w:numPr>
        <w:tabs>
          <w:tab w:val="left" w:pos="126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F6471" w:rsidRPr="003158AF">
        <w:rPr>
          <w:rFonts w:ascii="Arial" w:hAnsi="Arial" w:cs="Arial"/>
          <w:sz w:val="22"/>
          <w:szCs w:val="22"/>
        </w:rPr>
        <w:t xml:space="preserve">o seek the advice and counsel of the people of </w:t>
      </w:r>
      <w:r w:rsidR="00134B29">
        <w:rPr>
          <w:rFonts w:ascii="Arial" w:hAnsi="Arial" w:cs="Arial"/>
          <w:sz w:val="22"/>
          <w:szCs w:val="22"/>
        </w:rPr>
        <w:t>ES</w:t>
      </w:r>
      <w:r w:rsidR="00FF6471" w:rsidRPr="003158AF">
        <w:rPr>
          <w:rFonts w:ascii="Arial" w:hAnsi="Arial" w:cs="Arial"/>
          <w:sz w:val="22"/>
          <w:szCs w:val="22"/>
        </w:rPr>
        <w:t>BOCES through advisory committees selected from the community and appointed by the B</w:t>
      </w:r>
      <w:r w:rsidR="00134B29">
        <w:rPr>
          <w:rFonts w:ascii="Arial" w:hAnsi="Arial" w:cs="Arial"/>
          <w:sz w:val="22"/>
          <w:szCs w:val="22"/>
        </w:rPr>
        <w:t>oard</w:t>
      </w:r>
      <w:r w:rsidR="00FF6471" w:rsidRPr="003158AF">
        <w:rPr>
          <w:rFonts w:ascii="Arial" w:hAnsi="Arial" w:cs="Arial"/>
          <w:sz w:val="22"/>
          <w:szCs w:val="22"/>
        </w:rPr>
        <w:t xml:space="preserve"> to consider those matters</w:t>
      </w:r>
      <w:r w:rsidR="003158AF">
        <w:rPr>
          <w:rFonts w:ascii="Arial" w:hAnsi="Arial" w:cs="Arial"/>
          <w:sz w:val="22"/>
          <w:szCs w:val="22"/>
        </w:rPr>
        <w:t xml:space="preserve"> that</w:t>
      </w:r>
      <w:r w:rsidR="00FF6471" w:rsidRPr="003158AF">
        <w:rPr>
          <w:rFonts w:ascii="Arial" w:hAnsi="Arial" w:cs="Arial"/>
          <w:sz w:val="22"/>
          <w:szCs w:val="22"/>
        </w:rPr>
        <w:t xml:space="preserve"> vitally affect the future of our children.</w:t>
      </w:r>
    </w:p>
    <w:p w14:paraId="58AC2B69" w14:textId="77777777" w:rsidR="00FF6471" w:rsidRPr="003158AF" w:rsidRDefault="00FF6471" w:rsidP="000300A2">
      <w:pPr>
        <w:tabs>
          <w:tab w:val="left" w:pos="547"/>
          <w:tab w:val="left" w:pos="1440"/>
          <w:tab w:val="left" w:pos="4507"/>
          <w:tab w:val="left" w:pos="7200"/>
          <w:tab w:val="left" w:pos="9000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00A538D" w14:textId="77777777" w:rsidR="00FF6471" w:rsidRPr="003158AF" w:rsidRDefault="00FF6471" w:rsidP="003158AF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07344475" w14:textId="77777777" w:rsidR="003158AF" w:rsidRPr="00164A59" w:rsidRDefault="003158AF" w:rsidP="00164A5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6"/>
        </w:rPr>
      </w:pPr>
      <w:r w:rsidRPr="00164A59">
        <w:rPr>
          <w:rFonts w:ascii="Arial" w:hAnsi="Arial" w:cs="Arial"/>
          <w:sz w:val="18"/>
          <w:szCs w:val="16"/>
        </w:rPr>
        <w:t>First Adopted:  7/1/03</w:t>
      </w:r>
    </w:p>
    <w:p w14:paraId="7B32F61F" w14:textId="77777777" w:rsidR="003158AF" w:rsidRPr="00164A59" w:rsidRDefault="003158AF" w:rsidP="00164A5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6"/>
        </w:rPr>
      </w:pPr>
      <w:r w:rsidRPr="00164A59">
        <w:rPr>
          <w:rFonts w:ascii="Arial" w:hAnsi="Arial" w:cs="Arial"/>
          <w:sz w:val="18"/>
          <w:szCs w:val="16"/>
        </w:rPr>
        <w:t>R</w:t>
      </w:r>
      <w:r w:rsidR="000300A2">
        <w:rPr>
          <w:rFonts w:ascii="Arial" w:hAnsi="Arial" w:cs="Arial"/>
          <w:sz w:val="18"/>
          <w:szCs w:val="16"/>
        </w:rPr>
        <w:t>eadopt</w:t>
      </w:r>
      <w:r w:rsidRPr="00164A59">
        <w:rPr>
          <w:rFonts w:ascii="Arial" w:hAnsi="Arial" w:cs="Arial"/>
          <w:sz w:val="18"/>
          <w:szCs w:val="16"/>
        </w:rPr>
        <w:t>ed:  7/14/05</w:t>
      </w:r>
    </w:p>
    <w:p w14:paraId="6D18F740" w14:textId="77777777" w:rsidR="00134B29" w:rsidRDefault="003158AF" w:rsidP="00164A5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6"/>
        </w:rPr>
      </w:pPr>
      <w:r w:rsidRPr="00164A59">
        <w:rPr>
          <w:rFonts w:ascii="Arial" w:hAnsi="Arial" w:cs="Arial"/>
          <w:sz w:val="18"/>
          <w:szCs w:val="16"/>
        </w:rPr>
        <w:t>Re</w:t>
      </w:r>
      <w:r w:rsidR="000300A2">
        <w:rPr>
          <w:rFonts w:ascii="Arial" w:hAnsi="Arial" w:cs="Arial"/>
          <w:sz w:val="18"/>
          <w:szCs w:val="16"/>
        </w:rPr>
        <w:t>adopted:  8/30/06</w:t>
      </w:r>
    </w:p>
    <w:p w14:paraId="71D232FB" w14:textId="77777777" w:rsidR="000300A2" w:rsidRDefault="000300A2" w:rsidP="00164A5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Readopted:  7/11/07</w:t>
      </w:r>
    </w:p>
    <w:p w14:paraId="27FAB435" w14:textId="77777777" w:rsidR="000300A2" w:rsidRPr="00164A59" w:rsidRDefault="000300A2" w:rsidP="00164A5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rFonts w:ascii="Arial" w:hAnsi="Arial" w:cs="Arial"/>
          <w:sz w:val="18"/>
          <w:szCs w:val="16"/>
        </w:rPr>
      </w:pPr>
    </w:p>
    <w:sectPr w:rsidR="000300A2" w:rsidRPr="00164A59" w:rsidSect="002E58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0C5C" w14:textId="77777777" w:rsidR="002E4EED" w:rsidRDefault="002E4EED">
      <w:r>
        <w:separator/>
      </w:r>
    </w:p>
  </w:endnote>
  <w:endnote w:type="continuationSeparator" w:id="0">
    <w:p w14:paraId="55D8FC41" w14:textId="77777777" w:rsidR="002E4EED" w:rsidRDefault="002E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2C77" w14:textId="77777777" w:rsidR="002E4EED" w:rsidRDefault="002E4EED">
      <w:r>
        <w:separator/>
      </w:r>
    </w:p>
  </w:footnote>
  <w:footnote w:type="continuationSeparator" w:id="0">
    <w:p w14:paraId="729EDD42" w14:textId="77777777" w:rsidR="002E4EED" w:rsidRDefault="002E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8D95" w14:textId="77777777" w:rsidR="000300A2" w:rsidRPr="000300A2" w:rsidRDefault="000300A2" w:rsidP="000300A2">
    <w:pPr>
      <w:pStyle w:val="Header"/>
      <w:jc w:val="right"/>
      <w:rPr>
        <w:rFonts w:ascii="Arial" w:hAnsi="Arial" w:cs="Arial"/>
        <w:b/>
        <w:sz w:val="20"/>
        <w:szCs w:val="20"/>
      </w:rPr>
    </w:pPr>
    <w:r w:rsidRPr="000300A2">
      <w:rPr>
        <w:rFonts w:ascii="Arial" w:hAnsi="Arial" w:cs="Arial"/>
        <w:b/>
        <w:noProof/>
        <w:sz w:val="20"/>
        <w:szCs w:val="20"/>
      </w:rPr>
      <w:pict w14:anchorId="3684FABB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7.5pt;margin-top:-5.25pt;width:137.15pt;height:81.35pt;z-index:251659264;mso-wrap-style:none" stroked="f">
          <v:textbox style="mso-next-textbox:#_x0000_s2056;mso-fit-shape-to-text:t">
            <w:txbxContent>
              <w:p w14:paraId="46188415" w14:textId="77777777" w:rsidR="000300A2" w:rsidRDefault="000300A2" w:rsidP="000300A2">
                <w:r w:rsidRPr="000300A2">
                  <w:rPr>
                    <w:rFonts w:ascii="Arial" w:hAnsi="Arial" w:cs="Arial"/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300A2">
      <w:rPr>
        <w:rFonts w:ascii="Arial" w:hAnsi="Arial" w:cs="Arial"/>
        <w:noProof/>
        <w:sz w:val="20"/>
        <w:szCs w:val="20"/>
      </w:rPr>
      <w:pict w14:anchorId="2693B78B">
        <v:line id="_x0000_s2055" style="position:absolute;left:0;text-align:left;z-index:251658240" from="2in,-3pt" to="2in,121.55pt" strokeweight="3pt"/>
      </w:pict>
    </w:r>
    <w:r w:rsidRPr="000300A2">
      <w:rPr>
        <w:rFonts w:ascii="Arial" w:hAnsi="Arial" w:cs="Arial"/>
        <w:b/>
        <w:noProof/>
        <w:sz w:val="20"/>
        <w:szCs w:val="20"/>
      </w:rPr>
      <w:pict w14:anchorId="0BF520A6">
        <v:shape id="_x0000_s2053" type="#_x0000_t202" style="position:absolute;left:0;text-align:left;margin-left:150pt;margin-top:9pt;width:132pt;height:99pt;z-index:251656192" stroked="f">
          <v:textbox style="mso-next-textbox:#_x0000_s2053">
            <w:txbxContent>
              <w:p w14:paraId="6BFB111A" w14:textId="77777777" w:rsidR="000300A2" w:rsidRDefault="000300A2" w:rsidP="000300A2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9CC107A" w14:textId="77777777" w:rsidR="000300A2" w:rsidRDefault="000300A2" w:rsidP="000300A2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rFonts w:ascii="Arial" w:hAnsi="Arial" w:cs="Arial"/>
        <w:b/>
        <w:sz w:val="20"/>
        <w:szCs w:val="20"/>
      </w:rPr>
      <w:t>2110</w:t>
    </w:r>
  </w:p>
  <w:p w14:paraId="4C34823E" w14:textId="77777777" w:rsidR="000300A2" w:rsidRPr="000300A2" w:rsidRDefault="000300A2" w:rsidP="000300A2">
    <w:pPr>
      <w:pStyle w:val="Header"/>
      <w:jc w:val="right"/>
      <w:rPr>
        <w:rFonts w:ascii="Arial" w:hAnsi="Arial" w:cs="Arial"/>
        <w:b/>
        <w:sz w:val="20"/>
        <w:szCs w:val="20"/>
      </w:rPr>
    </w:pPr>
    <w:r w:rsidRPr="000300A2">
      <w:rPr>
        <w:rFonts w:ascii="Arial" w:hAnsi="Arial" w:cs="Arial"/>
        <w:b/>
        <w:sz w:val="20"/>
        <w:szCs w:val="20"/>
      </w:rPr>
      <w:t xml:space="preserve">Page </w: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0300A2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747A52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end"/>
    </w:r>
    <w:r w:rsidRPr="000300A2">
      <w:rPr>
        <w:rFonts w:ascii="Arial" w:hAnsi="Arial" w:cs="Arial"/>
        <w:b/>
        <w:sz w:val="20"/>
        <w:szCs w:val="20"/>
      </w:rPr>
      <w:t xml:space="preserve"> of </w: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0300A2">
      <w:rPr>
        <w:rStyle w:val="PageNumber"/>
        <w:rFonts w:ascii="Arial" w:hAnsi="Arial" w:cs="Arial"/>
        <w:b/>
        <w:sz w:val="20"/>
        <w:szCs w:val="20"/>
      </w:rPr>
      <w:instrText xml:space="preserve"> NUMPAGES </w:instrTex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747A52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0300A2">
      <w:rPr>
        <w:rStyle w:val="PageNumber"/>
        <w:rFonts w:ascii="Arial" w:hAnsi="Arial" w:cs="Arial"/>
        <w:b/>
        <w:sz w:val="20"/>
        <w:szCs w:val="20"/>
      </w:rPr>
      <w:fldChar w:fldCharType="end"/>
    </w:r>
  </w:p>
  <w:p w14:paraId="15756928" w14:textId="77777777" w:rsidR="000300A2" w:rsidRPr="000300A2" w:rsidRDefault="000300A2" w:rsidP="000300A2">
    <w:pPr>
      <w:pStyle w:val="Header"/>
      <w:jc w:val="right"/>
      <w:rPr>
        <w:rFonts w:ascii="Arial" w:hAnsi="Arial" w:cs="Arial"/>
        <w:b/>
        <w:sz w:val="20"/>
        <w:szCs w:val="20"/>
      </w:rPr>
    </w:pPr>
  </w:p>
  <w:p w14:paraId="544FD4D5" w14:textId="77777777" w:rsidR="000300A2" w:rsidRDefault="000300A2" w:rsidP="000300A2">
    <w:pPr>
      <w:pStyle w:val="Header"/>
      <w:jc w:val="right"/>
      <w:rPr>
        <w:b/>
      </w:rPr>
    </w:pPr>
  </w:p>
  <w:p w14:paraId="15A4DD27" w14:textId="77777777" w:rsidR="000300A2" w:rsidRPr="000300A2" w:rsidRDefault="00134B29" w:rsidP="000300A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Board/</w:t>
    </w:r>
    <w:r w:rsidR="000300A2">
      <w:rPr>
        <w:rFonts w:ascii="Arial" w:hAnsi="Arial" w:cs="Arial"/>
        <w:b/>
      </w:rPr>
      <w:t>Community</w:t>
    </w:r>
  </w:p>
  <w:p w14:paraId="70C4D89D" w14:textId="77777777" w:rsidR="000300A2" w:rsidRPr="000300A2" w:rsidRDefault="000300A2" w:rsidP="000300A2">
    <w:pPr>
      <w:pStyle w:val="Header"/>
      <w:jc w:val="right"/>
      <w:rPr>
        <w:rFonts w:ascii="Arial" w:hAnsi="Arial" w:cs="Arial"/>
        <w:b/>
        <w:sz w:val="32"/>
      </w:rPr>
    </w:pPr>
    <w:r>
      <w:rPr>
        <w:rFonts w:ascii="Arial" w:hAnsi="Arial" w:cs="Arial"/>
        <w:b/>
      </w:rPr>
      <w:t>Relations, Goals, and</w:t>
    </w:r>
  </w:p>
  <w:p w14:paraId="4AB6E8C2" w14:textId="77777777" w:rsidR="000300A2" w:rsidRPr="000300A2" w:rsidRDefault="000300A2" w:rsidP="000300A2">
    <w:pPr>
      <w:pStyle w:val="Header"/>
      <w:jc w:val="right"/>
      <w:rPr>
        <w:rFonts w:ascii="Arial" w:hAnsi="Arial" w:cs="Arial"/>
        <w:b/>
      </w:rPr>
    </w:pPr>
    <w:r w:rsidRPr="000300A2">
      <w:rPr>
        <w:rFonts w:ascii="Arial" w:hAnsi="Arial" w:cs="Arial"/>
        <w:b/>
      </w:rPr>
      <w:t>Public Information Program</w:t>
    </w:r>
  </w:p>
  <w:p w14:paraId="660C3FB4" w14:textId="77777777" w:rsidR="000300A2" w:rsidRDefault="000300A2" w:rsidP="000300A2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EF4C570" w14:textId="77777777" w:rsidR="000300A2" w:rsidRDefault="000300A2" w:rsidP="000300A2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F474CDB" w14:textId="77777777" w:rsidR="000300A2" w:rsidRDefault="000300A2" w:rsidP="000300A2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3D5C2814" w14:textId="77777777" w:rsidR="000300A2" w:rsidRPr="008D1520" w:rsidRDefault="000300A2" w:rsidP="000300A2">
    <w:pPr>
      <w:pStyle w:val="Header"/>
      <w:rPr>
        <w:rFonts w:ascii="Arial Narrow" w:hAnsi="Arial Narrow"/>
        <w:sz w:val="10"/>
        <w:szCs w:val="16"/>
      </w:rPr>
    </w:pPr>
  </w:p>
  <w:p w14:paraId="137A5BCA" w14:textId="77777777" w:rsidR="000300A2" w:rsidRPr="000A78A3" w:rsidRDefault="000300A2" w:rsidP="000300A2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55F228EA">
        <v:line id="_x0000_s2054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5E5"/>
    <w:multiLevelType w:val="singleLevel"/>
    <w:tmpl w:val="3BBAAE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 w15:restartNumberingAfterBreak="0">
    <w:nsid w:val="4B5D014A"/>
    <w:multiLevelType w:val="hybridMultilevel"/>
    <w:tmpl w:val="23C21968"/>
    <w:lvl w:ilvl="0" w:tplc="0064363C">
      <w:start w:val="1"/>
      <w:numFmt w:val="lowerLetter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11C702B"/>
    <w:multiLevelType w:val="hybridMultilevel"/>
    <w:tmpl w:val="1868A842"/>
    <w:lvl w:ilvl="0" w:tplc="E64A3B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706792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C72E25"/>
    <w:multiLevelType w:val="multilevel"/>
    <w:tmpl w:val="9412E9C4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4D027B"/>
    <w:multiLevelType w:val="multilevel"/>
    <w:tmpl w:val="37B474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921859">
    <w:abstractNumId w:val="0"/>
  </w:num>
  <w:num w:numId="2" w16cid:durableId="1290933740">
    <w:abstractNumId w:val="1"/>
  </w:num>
  <w:num w:numId="3" w16cid:durableId="1092169903">
    <w:abstractNumId w:val="2"/>
  </w:num>
  <w:num w:numId="4" w16cid:durableId="1783067609">
    <w:abstractNumId w:val="4"/>
  </w:num>
  <w:num w:numId="5" w16cid:durableId="591667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zi/KvrYhWtchHH2OWNN5KqZU3IOjfvmXUm5OCI+/pnRXGQlFcXUuImsQYTlp3axQ9AAJ2iOchzs4c+Fonf8I+A==" w:salt="mvyvxgKwrR3i/zzaMKLXtw==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B50"/>
    <w:rsid w:val="000300A2"/>
    <w:rsid w:val="0003374B"/>
    <w:rsid w:val="00107987"/>
    <w:rsid w:val="00134B29"/>
    <w:rsid w:val="00137C28"/>
    <w:rsid w:val="00164A59"/>
    <w:rsid w:val="0018384D"/>
    <w:rsid w:val="001E1CC2"/>
    <w:rsid w:val="0020085B"/>
    <w:rsid w:val="00231626"/>
    <w:rsid w:val="00272F25"/>
    <w:rsid w:val="002E4EED"/>
    <w:rsid w:val="002E5836"/>
    <w:rsid w:val="003158AF"/>
    <w:rsid w:val="003261DB"/>
    <w:rsid w:val="00460658"/>
    <w:rsid w:val="004812FC"/>
    <w:rsid w:val="004D65CC"/>
    <w:rsid w:val="00522B50"/>
    <w:rsid w:val="006B2E7B"/>
    <w:rsid w:val="00747A52"/>
    <w:rsid w:val="007533D8"/>
    <w:rsid w:val="008055C0"/>
    <w:rsid w:val="00AB04C6"/>
    <w:rsid w:val="00B47B85"/>
    <w:rsid w:val="00BD2B8C"/>
    <w:rsid w:val="00C50092"/>
    <w:rsid w:val="00C94256"/>
    <w:rsid w:val="00D10D97"/>
    <w:rsid w:val="00D22711"/>
    <w:rsid w:val="00D70B9B"/>
    <w:rsid w:val="00DF1519"/>
    <w:rsid w:val="00E671D7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9908CED"/>
  <w15:chartTrackingRefBased/>
  <w15:docId w15:val="{AE410A9A-1707-4348-9F58-ADB52E63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ind w:firstLine="5130"/>
      <w:jc w:val="both"/>
      <w:outlineLvl w:val="4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B2E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E58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58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BOCES recognizes the importance of an Office of Communications, which creates a realistic, consistent image for the Eastern Suffolk BOCES and will continue to support those procedures that will assure the success of this program in harmony with estab</vt:lpstr>
    </vt:vector>
  </TitlesOfParts>
  <Company>BOCES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BOCES recognizes the importance of an Office of Communications, which creates a realistic, consistent image for the Eastern Suffolk BOCES and will continue to support those procedures that will assure the success of this program in harmony with estab</dc:title>
  <dc:subject/>
  <dc:creator>cgervais</dc:creator>
  <cp:keywords/>
  <dc:description/>
  <cp:lastModifiedBy>Kidney, James</cp:lastModifiedBy>
  <cp:revision>2</cp:revision>
  <cp:lastPrinted>2007-06-12T14:25:00Z</cp:lastPrinted>
  <dcterms:created xsi:type="dcterms:W3CDTF">2026-03-20T16:20:00Z</dcterms:created>
  <dcterms:modified xsi:type="dcterms:W3CDTF">2026-03-20T16:20:00Z</dcterms:modified>
</cp:coreProperties>
</file>