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4532" w14:textId="77777777" w:rsidR="009B69C7" w:rsidRDefault="009B69C7" w:rsidP="00B35216">
      <w:pPr>
        <w:spacing w:line="240" w:lineRule="exact"/>
        <w:jc w:val="both"/>
      </w:pPr>
      <w:r>
        <w:t xml:space="preserve">Any eligible voter who resides within the boundaries of a component school district may be elected to the </w:t>
      </w:r>
      <w:r w:rsidR="00E94C18">
        <w:t>B</w:t>
      </w:r>
      <w:r w:rsidR="00B35216">
        <w:t>oard</w:t>
      </w:r>
      <w:r>
        <w:t xml:space="preserve">.  A candidate need not be a member of a board of education of the district.  A candidate must be eligible to hold office in a component district.  Employees of any of the </w:t>
      </w:r>
      <w:r w:rsidR="00B35216">
        <w:t>Eastern Suffolk BOCES</w:t>
      </w:r>
      <w:r>
        <w:t xml:space="preserve"> component school districts or employees of </w:t>
      </w:r>
      <w:r w:rsidR="00B35216">
        <w:t>ES</w:t>
      </w:r>
      <w:r>
        <w:t xml:space="preserve">BOCES are ineligible for election to the </w:t>
      </w:r>
      <w:r w:rsidR="00E94C18">
        <w:t>B</w:t>
      </w:r>
      <w:r w:rsidR="00B35216">
        <w:t>oard</w:t>
      </w:r>
      <w:r>
        <w:t>.</w:t>
      </w:r>
    </w:p>
    <w:p w14:paraId="490059F1" w14:textId="77777777" w:rsidR="009B69C7" w:rsidRDefault="009B69C7" w:rsidP="00B35216">
      <w:pPr>
        <w:spacing w:line="240" w:lineRule="exact"/>
        <w:jc w:val="both"/>
      </w:pPr>
    </w:p>
    <w:p w14:paraId="2D875708" w14:textId="77777777" w:rsidR="009B69C7" w:rsidRDefault="009B69C7" w:rsidP="00B35216">
      <w:pPr>
        <w:spacing w:line="240" w:lineRule="exact"/>
        <w:jc w:val="both"/>
      </w:pPr>
      <w:r>
        <w:t xml:space="preserve">Only one individual may reside in a given component district unless otherwise permitted in accordance with law. </w:t>
      </w:r>
      <w:r w:rsidR="00B35216">
        <w:t xml:space="preserve"> </w:t>
      </w:r>
      <w:r>
        <w:t xml:space="preserve">No more than one member of a family shall be a member of the </w:t>
      </w:r>
      <w:r w:rsidR="00E94C18">
        <w:t>B</w:t>
      </w:r>
      <w:r w:rsidR="00B35216">
        <w:t>oard</w:t>
      </w:r>
      <w:r>
        <w:t>.</w:t>
      </w:r>
    </w:p>
    <w:p w14:paraId="3C2297A3" w14:textId="77777777" w:rsidR="009B69C7" w:rsidRDefault="009B69C7" w:rsidP="00B35216">
      <w:pPr>
        <w:spacing w:line="240" w:lineRule="exact"/>
        <w:jc w:val="both"/>
        <w:rPr>
          <w:sz w:val="20"/>
        </w:rPr>
      </w:pPr>
    </w:p>
    <w:p w14:paraId="162017DE" w14:textId="77777777" w:rsidR="009B69C7" w:rsidRDefault="009B69C7">
      <w:pPr>
        <w:keepNext/>
        <w:spacing w:line="240" w:lineRule="exact"/>
        <w:rPr>
          <w:b/>
          <w:bCs/>
        </w:rPr>
      </w:pPr>
      <w:r>
        <w:rPr>
          <w:b/>
          <w:bCs/>
        </w:rPr>
        <w:t>References:</w:t>
      </w:r>
    </w:p>
    <w:p w14:paraId="68405658" w14:textId="77777777" w:rsidR="009B69C7" w:rsidRDefault="00665571">
      <w:pPr>
        <w:keepNext/>
        <w:numPr>
          <w:ilvl w:val="0"/>
          <w:numId w:val="2"/>
        </w:numPr>
        <w:tabs>
          <w:tab w:val="clear" w:pos="720"/>
        </w:tabs>
        <w:spacing w:line="240" w:lineRule="exact"/>
      </w:pPr>
      <w:hyperlink r:id="rId7" w:history="1">
        <w:r w:rsidRPr="00665571">
          <w:rPr>
            <w:rStyle w:val="Hyperlink"/>
          </w:rPr>
          <w:t>NYS Education Law §1950(2-a), (9), and (9-a)</w:t>
        </w:r>
      </w:hyperlink>
    </w:p>
    <w:p w14:paraId="073D5EBD" w14:textId="77777777" w:rsidR="009B69C7" w:rsidRDefault="00665571">
      <w:pPr>
        <w:keepNext/>
        <w:numPr>
          <w:ilvl w:val="0"/>
          <w:numId w:val="2"/>
        </w:numPr>
        <w:tabs>
          <w:tab w:val="clear" w:pos="720"/>
        </w:tabs>
        <w:spacing w:line="240" w:lineRule="exact"/>
      </w:pPr>
      <w:hyperlink r:id="rId8" w:history="1">
        <w:r w:rsidRPr="00665571">
          <w:rPr>
            <w:rStyle w:val="Hyperlink"/>
          </w:rPr>
          <w:t>NYS Educ</w:t>
        </w:r>
        <w:r w:rsidRPr="00665571">
          <w:rPr>
            <w:rStyle w:val="Hyperlink"/>
          </w:rPr>
          <w:t>a</w:t>
        </w:r>
        <w:r w:rsidRPr="00665571">
          <w:rPr>
            <w:rStyle w:val="Hyperlink"/>
          </w:rPr>
          <w:t>tion Law §2103</w:t>
        </w:r>
      </w:hyperlink>
    </w:p>
    <w:p w14:paraId="58683A4C" w14:textId="77777777" w:rsidR="009B69C7" w:rsidRDefault="009B69C7">
      <w:pPr>
        <w:keepNext/>
        <w:spacing w:line="240" w:lineRule="exact"/>
        <w:rPr>
          <w:sz w:val="20"/>
        </w:rPr>
      </w:pPr>
    </w:p>
    <w:p w14:paraId="319153F2" w14:textId="77777777" w:rsidR="009B69C7" w:rsidRDefault="009B69C7">
      <w:pPr>
        <w:spacing w:line="240" w:lineRule="exact"/>
      </w:pPr>
    </w:p>
    <w:p w14:paraId="2F4E38B1" w14:textId="77777777" w:rsidR="009B69C7" w:rsidRDefault="00CE0F3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9B69C7">
        <w:rPr>
          <w:sz w:val="18"/>
        </w:rPr>
        <w:t>Adopted:  7/1/03</w:t>
      </w:r>
    </w:p>
    <w:p w14:paraId="66E1A69B" w14:textId="77777777" w:rsidR="009B69C7" w:rsidRDefault="00CE0F3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B35216">
        <w:rPr>
          <w:sz w:val="18"/>
        </w:rPr>
        <w:t>adopt</w:t>
      </w:r>
      <w:r>
        <w:rPr>
          <w:sz w:val="18"/>
        </w:rPr>
        <w:t>ed</w:t>
      </w:r>
      <w:r w:rsidR="009B69C7">
        <w:rPr>
          <w:sz w:val="18"/>
        </w:rPr>
        <w:t xml:space="preserve">:  </w:t>
      </w:r>
      <w:r w:rsidR="00B35216">
        <w:rPr>
          <w:sz w:val="18"/>
        </w:rPr>
        <w:t>7/11/07</w:t>
      </w:r>
    </w:p>
    <w:p w14:paraId="79C16D02" w14:textId="77777777" w:rsidR="00B35216" w:rsidRDefault="00B3521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B35216">
      <w:headerReference w:type="default" r:id="rId9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2BB9" w14:textId="77777777" w:rsidR="00521098" w:rsidRDefault="00521098" w:rsidP="009B69C7">
      <w:pPr>
        <w:pStyle w:val="Header"/>
      </w:pPr>
      <w:r>
        <w:separator/>
      </w:r>
    </w:p>
  </w:endnote>
  <w:endnote w:type="continuationSeparator" w:id="0">
    <w:p w14:paraId="2C655709" w14:textId="77777777" w:rsidR="00521098" w:rsidRDefault="00521098" w:rsidP="009B69C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A4EF" w14:textId="77777777" w:rsidR="00521098" w:rsidRDefault="00521098" w:rsidP="009B69C7">
      <w:pPr>
        <w:pStyle w:val="Header"/>
      </w:pPr>
      <w:r>
        <w:separator/>
      </w:r>
    </w:p>
  </w:footnote>
  <w:footnote w:type="continuationSeparator" w:id="0">
    <w:p w14:paraId="6CD3201D" w14:textId="77777777" w:rsidR="00521098" w:rsidRDefault="00521098" w:rsidP="009B69C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FE0F" w14:textId="77777777" w:rsidR="00B35216" w:rsidRPr="00B35216" w:rsidRDefault="00B35216" w:rsidP="00B35216">
    <w:pPr>
      <w:pStyle w:val="Header"/>
      <w:jc w:val="right"/>
      <w:rPr>
        <w:b/>
        <w:sz w:val="20"/>
        <w:szCs w:val="20"/>
      </w:rPr>
    </w:pPr>
    <w:r w:rsidRPr="00B35216">
      <w:rPr>
        <w:b/>
        <w:noProof/>
        <w:sz w:val="20"/>
        <w:szCs w:val="20"/>
      </w:rPr>
      <w:pict w14:anchorId="4C27875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50pt;margin-top:9pt;width:126pt;height:99pt;z-index:251656192" stroked="f">
          <v:textbox style="mso-next-textbox:#_x0000_s1029">
            <w:txbxContent>
              <w:p w14:paraId="67480CF8" w14:textId="77777777" w:rsidR="00B35216" w:rsidRDefault="00B35216" w:rsidP="00B35216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522681F3" w14:textId="77777777" w:rsidR="00B35216" w:rsidRDefault="00B35216" w:rsidP="00B35216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B35216">
      <w:rPr>
        <w:b/>
        <w:noProof/>
        <w:sz w:val="20"/>
        <w:szCs w:val="20"/>
      </w:rPr>
      <w:pict w14:anchorId="23803494"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68F1319D" w14:textId="77777777" w:rsidR="00B35216" w:rsidRDefault="00B35216" w:rsidP="00B35216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B35216">
      <w:rPr>
        <w:noProof/>
        <w:sz w:val="20"/>
        <w:szCs w:val="20"/>
      </w:rPr>
      <w:pict w14:anchorId="086DE40A">
        <v:line id="_x0000_s1031" style="position:absolute;left:0;text-align:left;z-index:251658240" from="2in,-3pt" to="2in,121.55pt" strokeweight="3pt"/>
      </w:pict>
    </w:r>
    <w:r w:rsidRPr="00B35216">
      <w:rPr>
        <w:b/>
        <w:sz w:val="20"/>
        <w:szCs w:val="20"/>
      </w:rPr>
      <w:t>1210</w:t>
    </w:r>
  </w:p>
  <w:p w14:paraId="5F893B79" w14:textId="77777777" w:rsidR="00B35216" w:rsidRPr="00B35216" w:rsidRDefault="00B35216" w:rsidP="00B35216">
    <w:pPr>
      <w:pStyle w:val="Header"/>
      <w:jc w:val="right"/>
      <w:rPr>
        <w:b/>
        <w:sz w:val="20"/>
        <w:szCs w:val="20"/>
      </w:rPr>
    </w:pPr>
    <w:r w:rsidRPr="00B35216">
      <w:rPr>
        <w:b/>
        <w:sz w:val="20"/>
        <w:szCs w:val="20"/>
      </w:rPr>
      <w:t xml:space="preserve">Page </w:t>
    </w:r>
    <w:r w:rsidRPr="00B35216">
      <w:rPr>
        <w:rStyle w:val="PageNumber"/>
        <w:b/>
        <w:sz w:val="20"/>
        <w:szCs w:val="20"/>
      </w:rPr>
      <w:fldChar w:fldCharType="begin"/>
    </w:r>
    <w:r w:rsidRPr="00B35216">
      <w:rPr>
        <w:rStyle w:val="PageNumber"/>
        <w:b/>
        <w:sz w:val="20"/>
        <w:szCs w:val="20"/>
      </w:rPr>
      <w:instrText xml:space="preserve"> PAGE </w:instrText>
    </w:r>
    <w:r w:rsidRPr="00B35216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1</w:t>
    </w:r>
    <w:r w:rsidRPr="00B35216">
      <w:rPr>
        <w:rStyle w:val="PageNumber"/>
        <w:b/>
        <w:sz w:val="20"/>
        <w:szCs w:val="20"/>
      </w:rPr>
      <w:fldChar w:fldCharType="end"/>
    </w:r>
    <w:r w:rsidRPr="00B35216">
      <w:rPr>
        <w:b/>
        <w:sz w:val="20"/>
        <w:szCs w:val="20"/>
      </w:rPr>
      <w:t xml:space="preserve"> of </w:t>
    </w:r>
    <w:r w:rsidRPr="00B35216">
      <w:rPr>
        <w:rStyle w:val="PageNumber"/>
        <w:b/>
        <w:sz w:val="20"/>
        <w:szCs w:val="20"/>
      </w:rPr>
      <w:fldChar w:fldCharType="begin"/>
    </w:r>
    <w:r w:rsidRPr="00B35216">
      <w:rPr>
        <w:rStyle w:val="PageNumber"/>
        <w:b/>
        <w:sz w:val="20"/>
        <w:szCs w:val="20"/>
      </w:rPr>
      <w:instrText xml:space="preserve"> NUMPAGES </w:instrText>
    </w:r>
    <w:r w:rsidRPr="00B35216">
      <w:rPr>
        <w:rStyle w:val="PageNumber"/>
        <w:b/>
        <w:sz w:val="20"/>
        <w:szCs w:val="20"/>
      </w:rPr>
      <w:fldChar w:fldCharType="separate"/>
    </w:r>
    <w:r w:rsidR="00922AAD">
      <w:rPr>
        <w:rStyle w:val="PageNumber"/>
        <w:b/>
        <w:noProof/>
        <w:sz w:val="20"/>
        <w:szCs w:val="20"/>
      </w:rPr>
      <w:t>1</w:t>
    </w:r>
    <w:r w:rsidRPr="00B35216">
      <w:rPr>
        <w:rStyle w:val="PageNumber"/>
        <w:b/>
        <w:sz w:val="20"/>
        <w:szCs w:val="20"/>
      </w:rPr>
      <w:fldChar w:fldCharType="end"/>
    </w:r>
  </w:p>
  <w:p w14:paraId="2EBB6960" w14:textId="77777777" w:rsidR="00B35216" w:rsidRDefault="00B35216" w:rsidP="00B35216">
    <w:pPr>
      <w:pStyle w:val="Header"/>
      <w:jc w:val="right"/>
      <w:rPr>
        <w:b/>
      </w:rPr>
    </w:pPr>
  </w:p>
  <w:p w14:paraId="66C6483D" w14:textId="77777777" w:rsidR="00B35216" w:rsidRDefault="00B35216" w:rsidP="00B35216">
    <w:pPr>
      <w:pStyle w:val="Header"/>
      <w:jc w:val="right"/>
      <w:rPr>
        <w:b/>
      </w:rPr>
    </w:pPr>
  </w:p>
  <w:p w14:paraId="5FCE271F" w14:textId="77777777" w:rsidR="00B35216" w:rsidRPr="00FD016B" w:rsidRDefault="00B35216" w:rsidP="00B35216">
    <w:pPr>
      <w:pStyle w:val="Header"/>
      <w:jc w:val="right"/>
      <w:rPr>
        <w:b/>
        <w:sz w:val="24"/>
      </w:rPr>
    </w:pPr>
    <w:r>
      <w:rPr>
        <w:b/>
        <w:sz w:val="24"/>
      </w:rPr>
      <w:t>Qualifications of Board Members</w:t>
    </w:r>
  </w:p>
  <w:p w14:paraId="02BFBDBC" w14:textId="77777777" w:rsidR="00B35216" w:rsidRPr="00B35216" w:rsidRDefault="00B35216" w:rsidP="00B35216">
    <w:pPr>
      <w:pStyle w:val="Header"/>
      <w:jc w:val="right"/>
      <w:rPr>
        <w:b/>
        <w:sz w:val="20"/>
        <w:szCs w:val="20"/>
      </w:rPr>
    </w:pPr>
  </w:p>
  <w:p w14:paraId="10DE973D" w14:textId="77777777" w:rsidR="00B35216" w:rsidRPr="000A78A3" w:rsidRDefault="00B35216" w:rsidP="00B35216">
    <w:pPr>
      <w:pStyle w:val="Header"/>
      <w:jc w:val="right"/>
      <w:rPr>
        <w:b/>
        <w:sz w:val="24"/>
      </w:rPr>
    </w:pPr>
  </w:p>
  <w:p w14:paraId="465CACA5" w14:textId="77777777" w:rsidR="00B35216" w:rsidRDefault="00B35216" w:rsidP="00B3521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6C580A3C" w14:textId="77777777" w:rsidR="00B35216" w:rsidRDefault="00B35216" w:rsidP="00B3521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088D86E7" w14:textId="77777777" w:rsidR="00B35216" w:rsidRDefault="00B35216" w:rsidP="00B3521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387CFCFF" w14:textId="77777777" w:rsidR="00B35216" w:rsidRPr="008D1520" w:rsidRDefault="00B35216" w:rsidP="00B35216">
    <w:pPr>
      <w:pStyle w:val="Header"/>
      <w:rPr>
        <w:rFonts w:ascii="Arial Narrow" w:hAnsi="Arial Narrow"/>
        <w:sz w:val="10"/>
        <w:szCs w:val="16"/>
      </w:rPr>
    </w:pPr>
  </w:p>
  <w:p w14:paraId="2E029B81" w14:textId="77777777" w:rsidR="00B35216" w:rsidRPr="000A78A3" w:rsidRDefault="00B35216" w:rsidP="00B35216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7AD2180A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600"/>
    <w:multiLevelType w:val="hybridMultilevel"/>
    <w:tmpl w:val="A406EB7A"/>
    <w:lvl w:ilvl="0" w:tplc="3C469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099F"/>
    <w:multiLevelType w:val="hybridMultilevel"/>
    <w:tmpl w:val="A406EB7A"/>
    <w:lvl w:ilvl="0" w:tplc="75D271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94531558">
    <w:abstractNumId w:val="1"/>
  </w:num>
  <w:num w:numId="2" w16cid:durableId="66513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TWV7+VbaXxgPhEeOzt+jAl0Ai7vkf/EEftuQW4KHRw2g9QPVd9CxHx8H5lfYCKNri8NLP2swIUrY1I+ESjpt0Q==" w:salt="H2Po2jHaTuGAdjoEVmewo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F3A"/>
    <w:rsid w:val="00294BB7"/>
    <w:rsid w:val="00295457"/>
    <w:rsid w:val="00521098"/>
    <w:rsid w:val="005626F8"/>
    <w:rsid w:val="00665571"/>
    <w:rsid w:val="00917D6F"/>
    <w:rsid w:val="00922AAD"/>
    <w:rsid w:val="009B69C7"/>
    <w:rsid w:val="00B35216"/>
    <w:rsid w:val="00C777FA"/>
    <w:rsid w:val="00CB3B9B"/>
    <w:rsid w:val="00CE0F3A"/>
    <w:rsid w:val="00E7658B"/>
    <w:rsid w:val="00E94C18"/>
    <w:rsid w:val="00E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0DFBB7E"/>
  <w15:chartTrackingRefBased/>
  <w15:docId w15:val="{6A5CA75E-C379-449E-82DE-81DEDD88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130"/>
      <w:jc w:val="both"/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4500"/>
      <w:jc w:val="both"/>
      <w:outlineLvl w:val="5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sid w:val="00B3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Any eligible voter who resides within the boundaries of a component school district may be elected to the BOCES</vt:lpstr>
    </vt:vector>
  </TitlesOfParts>
  <Company>Eastern Suffolk BOCES</Company>
  <LinksUpToDate>false</LinksUpToDate>
  <CharactersWithSpaces>869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 eligible voter who resides within the boundaries of a component school district may be elected to the BOCES</dc:title>
  <dc:subject/>
  <dc:creator>Pamela  Arrasate</dc:creator>
  <cp:keywords/>
  <dc:description/>
  <cp:lastModifiedBy>Kidney, James</cp:lastModifiedBy>
  <cp:revision>2</cp:revision>
  <cp:lastPrinted>2007-06-06T19:19:00Z</cp:lastPrinted>
  <dcterms:created xsi:type="dcterms:W3CDTF">2026-03-20T16:20:00Z</dcterms:created>
  <dcterms:modified xsi:type="dcterms:W3CDTF">2026-03-20T16:20:00Z</dcterms:modified>
</cp:coreProperties>
</file>